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F92E" w14:textId="074767D1" w:rsidR="002619EF" w:rsidRPr="003878B3" w:rsidRDefault="002619EF" w:rsidP="00B010F6">
      <w:pPr>
        <w:spacing w:after="0" w:line="240" w:lineRule="auto"/>
        <w:rPr>
          <w:rFonts w:ascii="Clear Sans" w:eastAsia="Times New Roman" w:hAnsi="Clear Sans" w:cs="Clear Sans"/>
          <w:sz w:val="24"/>
          <w:szCs w:val="24"/>
          <w:lang w:val="en-GB" w:eastAsia="de-DE" w:bidi="he-IL"/>
        </w:rPr>
      </w:pPr>
      <w:r w:rsidRPr="003878B3">
        <w:rPr>
          <w:rFonts w:ascii="Clear Sans" w:eastAsia="Times New Roman" w:hAnsi="Clear Sans" w:cs="Clear Sans"/>
          <w:sz w:val="24"/>
          <w:szCs w:val="24"/>
          <w:lang w:val="en-GB" w:eastAsia="de-DE" w:bidi="he-IL"/>
        </w:rPr>
        <w:t xml:space="preserve">Open Logistics Foundation: Sharing </w:t>
      </w:r>
      <w:r w:rsidR="009D1540" w:rsidRPr="003878B3">
        <w:rPr>
          <w:rFonts w:ascii="Clear Sans" w:eastAsia="Times New Roman" w:hAnsi="Clear Sans" w:cs="Clear Sans"/>
          <w:sz w:val="24"/>
          <w:szCs w:val="24"/>
          <w:lang w:val="en-GB" w:eastAsia="de-DE" w:bidi="he-IL"/>
        </w:rPr>
        <w:t>what benefits the industry</w:t>
      </w:r>
    </w:p>
    <w:p w14:paraId="4FBFDA7B" w14:textId="2C7A200D" w:rsidR="009D1540" w:rsidRPr="003878B3" w:rsidRDefault="009D1540" w:rsidP="00BF4EF7">
      <w:pPr>
        <w:spacing w:after="0" w:line="240" w:lineRule="auto"/>
        <w:rPr>
          <w:rFonts w:ascii="Clear Sans" w:eastAsia="Times New Roman" w:hAnsi="Clear Sans" w:cs="Clear Sans"/>
          <w:b/>
          <w:bCs/>
          <w:sz w:val="32"/>
          <w:szCs w:val="32"/>
          <w:lang w:val="en-GB" w:eastAsia="de-DE" w:bidi="he-IL"/>
        </w:rPr>
      </w:pPr>
      <w:proofErr w:type="spellStart"/>
      <w:r w:rsidRPr="003878B3">
        <w:rPr>
          <w:rFonts w:ascii="Clear Sans" w:eastAsia="Times New Roman" w:hAnsi="Clear Sans" w:cs="Clear Sans"/>
          <w:b/>
          <w:bCs/>
          <w:sz w:val="32"/>
          <w:szCs w:val="32"/>
          <w:lang w:val="en-GB" w:eastAsia="de-DE" w:bidi="he-IL"/>
        </w:rPr>
        <w:t>Contargo</w:t>
      </w:r>
      <w:proofErr w:type="spellEnd"/>
      <w:r w:rsidRPr="003878B3">
        <w:rPr>
          <w:rFonts w:ascii="Clear Sans" w:eastAsia="Times New Roman" w:hAnsi="Clear Sans" w:cs="Clear Sans"/>
          <w:b/>
          <w:bCs/>
          <w:sz w:val="32"/>
          <w:szCs w:val="32"/>
          <w:lang w:val="en-GB" w:eastAsia="de-DE" w:bidi="he-IL"/>
        </w:rPr>
        <w:t xml:space="preserve"> makes logistics code available to everyone</w:t>
      </w:r>
    </w:p>
    <w:p w14:paraId="35243BAC" w14:textId="77777777" w:rsidR="00B010F6" w:rsidRPr="003878B3" w:rsidRDefault="00B010F6" w:rsidP="00B010F6">
      <w:pPr>
        <w:rPr>
          <w:lang w:val="en-GB"/>
        </w:rPr>
      </w:pPr>
    </w:p>
    <w:p w14:paraId="25841548" w14:textId="13063EE7" w:rsidR="009D1540" w:rsidRPr="003878B3" w:rsidRDefault="006C6CCB" w:rsidP="00B010F6">
      <w:pPr>
        <w:autoSpaceDE w:val="0"/>
        <w:autoSpaceDN w:val="0"/>
        <w:adjustRightInd w:val="0"/>
        <w:spacing w:before="120" w:after="120" w:line="240" w:lineRule="auto"/>
        <w:ind w:right="-1765"/>
        <w:rPr>
          <w:rFonts w:ascii="Clear Sans" w:eastAsia="Times New Roman" w:hAnsi="Clear Sans" w:cs="Clear Sans"/>
          <w:sz w:val="20"/>
          <w:szCs w:val="20"/>
          <w:lang w:val="en-GB" w:eastAsia="de-DE" w:bidi="he-IL"/>
        </w:rPr>
      </w:pPr>
      <w:r w:rsidRPr="003878B3">
        <w:rPr>
          <w:rFonts w:ascii="Clear Sans" w:eastAsia="Times New Roman" w:hAnsi="Clear Sans" w:cs="Clear Sans"/>
          <w:sz w:val="20"/>
          <w:szCs w:val="20"/>
          <w:lang w:val="en-GB" w:eastAsia="de-DE" w:bidi="he-IL"/>
        </w:rPr>
        <w:t>Friday</w:t>
      </w:r>
      <w:r w:rsidR="009D1540" w:rsidRPr="003878B3">
        <w:rPr>
          <w:rFonts w:ascii="Clear Sans" w:eastAsia="Times New Roman" w:hAnsi="Clear Sans" w:cs="Clear Sans"/>
          <w:sz w:val="20"/>
          <w:szCs w:val="20"/>
          <w:lang w:val="en-GB" w:eastAsia="de-DE" w:bidi="he-IL"/>
        </w:rPr>
        <w:t xml:space="preserve"> </w:t>
      </w:r>
      <w:r w:rsidRPr="003878B3">
        <w:rPr>
          <w:rFonts w:ascii="Clear Sans" w:eastAsia="Times New Roman" w:hAnsi="Clear Sans" w:cs="Clear Sans"/>
          <w:sz w:val="20"/>
          <w:szCs w:val="20"/>
          <w:lang w:val="en-GB" w:eastAsia="de-DE" w:bidi="he-IL"/>
        </w:rPr>
        <w:t>10</w:t>
      </w:r>
      <w:r w:rsidR="009D1540" w:rsidRPr="003878B3">
        <w:rPr>
          <w:rFonts w:ascii="Clear Sans" w:eastAsia="Times New Roman" w:hAnsi="Clear Sans" w:cs="Clear Sans"/>
          <w:sz w:val="20"/>
          <w:szCs w:val="20"/>
          <w:lang w:val="en-GB" w:eastAsia="de-DE" w:bidi="he-IL"/>
        </w:rPr>
        <w:t xml:space="preserve"> </w:t>
      </w:r>
      <w:r w:rsidR="005656B1">
        <w:rPr>
          <w:rFonts w:ascii="Clear Sans" w:eastAsia="Times New Roman" w:hAnsi="Clear Sans" w:cs="Clear Sans"/>
          <w:sz w:val="20"/>
          <w:szCs w:val="20"/>
          <w:lang w:val="en-GB" w:eastAsia="de-DE" w:bidi="he-IL"/>
        </w:rPr>
        <w:t>June</w:t>
      </w:r>
      <w:r w:rsidR="009D1540" w:rsidRPr="003878B3">
        <w:rPr>
          <w:rFonts w:ascii="Clear Sans" w:eastAsia="Times New Roman" w:hAnsi="Clear Sans" w:cs="Clear Sans"/>
          <w:sz w:val="20"/>
          <w:szCs w:val="20"/>
          <w:lang w:val="en-GB" w:eastAsia="de-DE" w:bidi="he-IL"/>
        </w:rPr>
        <w:t xml:space="preserve"> 2026</w:t>
      </w:r>
    </w:p>
    <w:p w14:paraId="3B5FB3FE" w14:textId="2345B890" w:rsidR="00F70345" w:rsidRPr="003878B3" w:rsidRDefault="00F70345" w:rsidP="00B010F6">
      <w:pPr>
        <w:autoSpaceDE w:val="0"/>
        <w:autoSpaceDN w:val="0"/>
        <w:adjustRightInd w:val="0"/>
        <w:spacing w:after="0" w:line="240" w:lineRule="auto"/>
        <w:jc w:val="both"/>
        <w:rPr>
          <w:rFonts w:ascii="Clear Sans" w:eastAsia="Times New Roman" w:hAnsi="Clear Sans" w:cs="Clear Sans"/>
          <w:b/>
          <w:bCs/>
          <w:sz w:val="21"/>
          <w:szCs w:val="21"/>
          <w:lang w:val="en-GB" w:eastAsia="de-DE" w:bidi="he-IL"/>
        </w:rPr>
      </w:pPr>
      <w:proofErr w:type="spellStart"/>
      <w:r w:rsidRPr="003878B3">
        <w:rPr>
          <w:rFonts w:ascii="Clear Sans" w:eastAsia="Times New Roman" w:hAnsi="Clear Sans" w:cs="Clear Sans"/>
          <w:b/>
          <w:bCs/>
          <w:sz w:val="21"/>
          <w:szCs w:val="21"/>
          <w:lang w:val="en-GB" w:eastAsia="de-DE" w:bidi="he-IL"/>
        </w:rPr>
        <w:t>Contargo</w:t>
      </w:r>
      <w:proofErr w:type="spellEnd"/>
      <w:r w:rsidRPr="003878B3">
        <w:rPr>
          <w:rFonts w:ascii="Clear Sans" w:eastAsia="Times New Roman" w:hAnsi="Clear Sans" w:cs="Clear Sans"/>
          <w:b/>
          <w:bCs/>
          <w:sz w:val="21"/>
          <w:szCs w:val="21"/>
          <w:lang w:val="en-GB" w:eastAsia="de-DE" w:bidi="he-IL"/>
        </w:rPr>
        <w:t xml:space="preserve"> is making internally developed code available to the logistics industry free of charge. The so-called </w:t>
      </w:r>
      <w:proofErr w:type="spellStart"/>
      <w:r w:rsidRPr="003878B3">
        <w:rPr>
          <w:rFonts w:ascii="Clear Sans" w:eastAsia="Times New Roman" w:hAnsi="Clear Sans" w:cs="Clear Sans"/>
          <w:b/>
          <w:bCs/>
          <w:i/>
          <w:iCs/>
          <w:sz w:val="21"/>
          <w:szCs w:val="21"/>
          <w:lang w:val="en-GB" w:eastAsia="de-DE" w:bidi="he-IL"/>
        </w:rPr>
        <w:t>containerLib</w:t>
      </w:r>
      <w:proofErr w:type="spellEnd"/>
      <w:r w:rsidRPr="003878B3">
        <w:rPr>
          <w:rFonts w:ascii="Clear Sans" w:eastAsia="Times New Roman" w:hAnsi="Clear Sans" w:cs="Clear Sans"/>
          <w:b/>
          <w:bCs/>
          <w:sz w:val="21"/>
          <w:szCs w:val="21"/>
          <w:lang w:val="en-GB" w:eastAsia="de-DE" w:bidi="he-IL"/>
        </w:rPr>
        <w:t xml:space="preserve"> is now available as an open</w:t>
      </w:r>
      <w:r w:rsidR="00777517" w:rsidRPr="003878B3">
        <w:rPr>
          <w:rFonts w:ascii="Clear Sans" w:eastAsia="Times New Roman" w:hAnsi="Clear Sans" w:cs="Clear Sans"/>
          <w:b/>
          <w:bCs/>
          <w:sz w:val="21"/>
          <w:szCs w:val="21"/>
          <w:lang w:val="en-GB" w:eastAsia="de-DE" w:bidi="he-IL"/>
        </w:rPr>
        <w:t xml:space="preserve"> </w:t>
      </w:r>
      <w:r w:rsidRPr="003878B3">
        <w:rPr>
          <w:rFonts w:ascii="Clear Sans" w:eastAsia="Times New Roman" w:hAnsi="Clear Sans" w:cs="Clear Sans"/>
          <w:b/>
          <w:bCs/>
          <w:sz w:val="21"/>
          <w:szCs w:val="21"/>
          <w:lang w:val="en-GB" w:eastAsia="de-DE" w:bidi="he-IL"/>
        </w:rPr>
        <w:t xml:space="preserve">source solution in the Open Logistics Foundation </w:t>
      </w:r>
      <w:r w:rsidR="00A804AD" w:rsidRPr="003878B3">
        <w:rPr>
          <w:rFonts w:ascii="Clear Sans" w:eastAsia="Times New Roman" w:hAnsi="Clear Sans" w:cs="Clear Sans"/>
          <w:b/>
          <w:bCs/>
          <w:sz w:val="21"/>
          <w:szCs w:val="21"/>
          <w:lang w:val="en-GB" w:eastAsia="de-DE" w:bidi="he-IL"/>
        </w:rPr>
        <w:t>R</w:t>
      </w:r>
      <w:r w:rsidRPr="003878B3">
        <w:rPr>
          <w:rFonts w:ascii="Clear Sans" w:eastAsia="Times New Roman" w:hAnsi="Clear Sans" w:cs="Clear Sans"/>
          <w:b/>
          <w:bCs/>
          <w:sz w:val="21"/>
          <w:szCs w:val="21"/>
          <w:lang w:val="en-GB" w:eastAsia="de-DE" w:bidi="he-IL"/>
        </w:rPr>
        <w:t xml:space="preserve">epository and helps companies process container numbers and </w:t>
      </w:r>
      <w:r w:rsidR="005656B1">
        <w:rPr>
          <w:rFonts w:ascii="Clear Sans" w:eastAsia="Times New Roman" w:hAnsi="Clear Sans" w:cs="Clear Sans"/>
          <w:b/>
          <w:bCs/>
          <w:sz w:val="21"/>
          <w:szCs w:val="21"/>
          <w:lang w:val="en-GB" w:eastAsia="de-DE" w:bidi="he-IL"/>
        </w:rPr>
        <w:t>truck</w:t>
      </w:r>
      <w:r w:rsidRPr="003878B3">
        <w:rPr>
          <w:rFonts w:ascii="Clear Sans" w:eastAsia="Times New Roman" w:hAnsi="Clear Sans" w:cs="Clear Sans"/>
          <w:b/>
          <w:bCs/>
          <w:sz w:val="21"/>
          <w:szCs w:val="21"/>
          <w:lang w:val="en-GB" w:eastAsia="de-DE" w:bidi="he-IL"/>
        </w:rPr>
        <w:t xml:space="preserve"> registration plates in a standardised way. Behind this lies more than just technology; it is a commitment to the collaborative digitalisation of logistics.</w:t>
      </w:r>
    </w:p>
    <w:p w14:paraId="3C0FA19F" w14:textId="77777777" w:rsidR="008E2EEB" w:rsidRPr="003878B3" w:rsidRDefault="008E2EEB" w:rsidP="00177DC3">
      <w:pPr>
        <w:jc w:val="both"/>
        <w:rPr>
          <w:rFonts w:ascii="Clear Sans" w:eastAsia="Times New Roman" w:hAnsi="Clear Sans" w:cs="Clear Sans"/>
          <w:sz w:val="20"/>
          <w:szCs w:val="20"/>
          <w:lang w:val="en-GB" w:eastAsia="de-DE" w:bidi="he-IL"/>
        </w:rPr>
      </w:pPr>
    </w:p>
    <w:p w14:paraId="11387584" w14:textId="1648D718" w:rsidR="00F70345" w:rsidRPr="003878B3" w:rsidRDefault="00F70345" w:rsidP="009469B5">
      <w:pPr>
        <w:spacing w:after="0" w:line="240" w:lineRule="auto"/>
        <w:jc w:val="both"/>
        <w:rPr>
          <w:rFonts w:ascii="Clear Sans" w:eastAsia="Times New Roman" w:hAnsi="Clear Sans" w:cs="Clear Sans"/>
          <w:sz w:val="20"/>
          <w:szCs w:val="20"/>
          <w:lang w:val="en-GB" w:eastAsia="de-DE" w:bidi="he-IL"/>
        </w:rPr>
      </w:pPr>
      <w:r w:rsidRPr="003878B3">
        <w:rPr>
          <w:rFonts w:ascii="Clear Sans" w:eastAsia="Times New Roman" w:hAnsi="Clear Sans" w:cs="Clear Sans"/>
          <w:sz w:val="20"/>
          <w:szCs w:val="20"/>
          <w:lang w:val="en-GB" w:eastAsia="de-DE" w:bidi="he-IL"/>
        </w:rPr>
        <w:t xml:space="preserve">In the day-to-day operations of container logistics, container numbers and registration plates are processed millions of times. Until now, each company has addressed this task independently, with its own code, its own validation rules and its own maintenance effort. </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xml:space="preserve">, one of the leading companies in container hinterland logistics, has drawn a conclusion from this: the internally developed Java library </w:t>
      </w:r>
      <w:proofErr w:type="spellStart"/>
      <w:r w:rsidRPr="003878B3">
        <w:rPr>
          <w:rFonts w:ascii="Clear Sans" w:eastAsia="Times New Roman" w:hAnsi="Clear Sans" w:cs="Clear Sans"/>
          <w:i/>
          <w:iCs/>
          <w:sz w:val="20"/>
          <w:szCs w:val="20"/>
          <w:lang w:val="en-GB" w:eastAsia="de-DE" w:bidi="he-IL"/>
        </w:rPr>
        <w:t>containerLib</w:t>
      </w:r>
      <w:proofErr w:type="spellEnd"/>
      <w:r w:rsidRPr="003878B3">
        <w:rPr>
          <w:rFonts w:ascii="Clear Sans" w:eastAsia="Times New Roman" w:hAnsi="Clear Sans" w:cs="Clear Sans"/>
          <w:sz w:val="20"/>
          <w:szCs w:val="20"/>
          <w:lang w:val="en-GB" w:eastAsia="de-DE" w:bidi="he-IL"/>
        </w:rPr>
        <w:t xml:space="preserve">, which validates container numbers in accordance with ISO 6346 and checks </w:t>
      </w:r>
      <w:r w:rsidR="005656B1">
        <w:rPr>
          <w:rFonts w:ascii="Clear Sans" w:eastAsia="Times New Roman" w:hAnsi="Clear Sans" w:cs="Clear Sans"/>
          <w:sz w:val="20"/>
          <w:szCs w:val="20"/>
          <w:lang w:val="en-GB" w:eastAsia="de-DE" w:bidi="he-IL"/>
        </w:rPr>
        <w:t>truck</w:t>
      </w:r>
      <w:r w:rsidRPr="003878B3">
        <w:rPr>
          <w:rFonts w:ascii="Clear Sans" w:eastAsia="Times New Roman" w:hAnsi="Clear Sans" w:cs="Clear Sans"/>
          <w:sz w:val="20"/>
          <w:szCs w:val="20"/>
          <w:lang w:val="en-GB" w:eastAsia="de-DE" w:bidi="he-IL"/>
        </w:rPr>
        <w:t xml:space="preserve"> registration plates according to country-specific requirements, is now freely available as an open</w:t>
      </w:r>
      <w:r w:rsidR="00C77E34" w:rsidRPr="003878B3">
        <w:rPr>
          <w:rFonts w:ascii="Clear Sans" w:eastAsia="Times New Roman" w:hAnsi="Clear Sans" w:cs="Clear Sans"/>
          <w:sz w:val="20"/>
          <w:szCs w:val="20"/>
          <w:lang w:val="en-GB" w:eastAsia="de-DE" w:bidi="he-IL"/>
        </w:rPr>
        <w:t xml:space="preserve"> </w:t>
      </w:r>
      <w:r w:rsidRPr="003878B3">
        <w:rPr>
          <w:rFonts w:ascii="Clear Sans" w:eastAsia="Times New Roman" w:hAnsi="Clear Sans" w:cs="Clear Sans"/>
          <w:sz w:val="20"/>
          <w:szCs w:val="20"/>
          <w:lang w:val="en-GB" w:eastAsia="de-DE" w:bidi="he-IL"/>
        </w:rPr>
        <w:t>source solution in the Open Logistics Foundation repository. Companies that integrate it into their software projects save development time, reduce sources of error</w:t>
      </w:r>
      <w:r w:rsidR="00BD5C96" w:rsidRPr="003878B3">
        <w:rPr>
          <w:rFonts w:ascii="Clear Sans" w:eastAsia="Times New Roman" w:hAnsi="Clear Sans" w:cs="Clear Sans"/>
          <w:sz w:val="20"/>
          <w:szCs w:val="20"/>
          <w:lang w:val="en-GB" w:eastAsia="de-DE" w:bidi="he-IL"/>
        </w:rPr>
        <w:t>,</w:t>
      </w:r>
      <w:r w:rsidRPr="003878B3">
        <w:rPr>
          <w:rFonts w:ascii="Clear Sans" w:eastAsia="Times New Roman" w:hAnsi="Clear Sans" w:cs="Clear Sans"/>
          <w:sz w:val="20"/>
          <w:szCs w:val="20"/>
          <w:lang w:val="en-GB" w:eastAsia="de-DE" w:bidi="he-IL"/>
        </w:rPr>
        <w:t xml:space="preserve"> and benefit from a solution that is continuously enhanced by the community.</w:t>
      </w:r>
    </w:p>
    <w:p w14:paraId="6329DD9F" w14:textId="77777777" w:rsidR="00E965EA" w:rsidRPr="003878B3" w:rsidRDefault="00E965EA" w:rsidP="009469B5">
      <w:pPr>
        <w:spacing w:after="0" w:line="240" w:lineRule="auto"/>
        <w:jc w:val="both"/>
        <w:rPr>
          <w:rFonts w:ascii="Clear Sans" w:eastAsia="Times New Roman" w:hAnsi="Clear Sans" w:cs="Clear Sans"/>
          <w:sz w:val="20"/>
          <w:szCs w:val="20"/>
          <w:lang w:val="en-GB" w:eastAsia="de-DE" w:bidi="he-IL"/>
        </w:rPr>
      </w:pPr>
    </w:p>
    <w:p w14:paraId="75A7F91A" w14:textId="2FBD0673" w:rsidR="00F70345" w:rsidRPr="003878B3" w:rsidRDefault="00F70345" w:rsidP="009469B5">
      <w:pPr>
        <w:spacing w:after="0" w:line="240" w:lineRule="auto"/>
        <w:jc w:val="both"/>
        <w:rPr>
          <w:rFonts w:ascii="Clear Sans" w:eastAsia="Times New Roman" w:hAnsi="Clear Sans" w:cs="Clear Sans"/>
          <w:sz w:val="20"/>
          <w:szCs w:val="20"/>
          <w:lang w:val="en-GB" w:eastAsia="de-DE" w:bidi="he-IL"/>
        </w:rPr>
      </w:pPr>
      <w:r w:rsidRPr="003878B3">
        <w:rPr>
          <w:rFonts w:ascii="Clear Sans" w:eastAsia="Times New Roman" w:hAnsi="Clear Sans" w:cs="Clear Sans"/>
          <w:sz w:val="20"/>
          <w:szCs w:val="20"/>
          <w:lang w:val="en-GB" w:eastAsia="de-DE" w:bidi="he-IL"/>
        </w:rPr>
        <w:t xml:space="preserve">For </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the decision to publish the software was a logical step: if you develop something useful that is relevant far beyond your own company, you should not keep it to yourself. “Functions such as the validation of container numbers are not a competitive advantage; they are a commodity”</w:t>
      </w:r>
      <w:r w:rsidR="003878B3">
        <w:rPr>
          <w:rFonts w:ascii="Clear Sans" w:eastAsia="Times New Roman" w:hAnsi="Clear Sans" w:cs="Clear Sans"/>
          <w:sz w:val="20"/>
          <w:szCs w:val="20"/>
          <w:lang w:val="en-GB" w:eastAsia="de-DE" w:bidi="he-IL"/>
        </w:rPr>
        <w:t>,</w:t>
      </w:r>
      <w:r w:rsidRPr="003878B3">
        <w:rPr>
          <w:rFonts w:ascii="Clear Sans" w:eastAsia="Times New Roman" w:hAnsi="Clear Sans" w:cs="Clear Sans"/>
          <w:sz w:val="20"/>
          <w:szCs w:val="20"/>
          <w:lang w:val="en-GB" w:eastAsia="de-DE" w:bidi="he-IL"/>
        </w:rPr>
        <w:t xml:space="preserve"> explains Gerd Schmidt, Head of IT at </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“For us, publishing our code is not a loss, but a gain”</w:t>
      </w:r>
      <w:r w:rsidR="003878B3">
        <w:rPr>
          <w:rFonts w:ascii="Clear Sans" w:eastAsia="Times New Roman" w:hAnsi="Clear Sans" w:cs="Clear Sans"/>
          <w:sz w:val="20"/>
          <w:szCs w:val="20"/>
          <w:lang w:val="en-GB" w:eastAsia="de-DE" w:bidi="he-IL"/>
        </w:rPr>
        <w:t>.</w:t>
      </w:r>
    </w:p>
    <w:p w14:paraId="7711CFB5" w14:textId="77777777" w:rsidR="00331D12" w:rsidRPr="003878B3" w:rsidRDefault="00331D12" w:rsidP="00331D12">
      <w:pPr>
        <w:rPr>
          <w:rFonts w:ascii="Clear Sans" w:eastAsia="Times New Roman" w:hAnsi="Clear Sans" w:cs="Clear Sans"/>
          <w:b/>
          <w:bCs/>
          <w:sz w:val="20"/>
          <w:szCs w:val="20"/>
          <w:lang w:val="en-GB" w:eastAsia="de-DE" w:bidi="he-IL"/>
        </w:rPr>
      </w:pPr>
    </w:p>
    <w:p w14:paraId="5F74C567" w14:textId="66D4B125" w:rsidR="00F70345" w:rsidRPr="003878B3" w:rsidRDefault="00F70345" w:rsidP="00331D12">
      <w:pPr>
        <w:rPr>
          <w:rFonts w:ascii="Clear Sans" w:eastAsia="Times New Roman" w:hAnsi="Clear Sans" w:cs="Clear Sans"/>
          <w:b/>
          <w:bCs/>
          <w:sz w:val="20"/>
          <w:szCs w:val="20"/>
          <w:lang w:val="en-GB" w:eastAsia="de-DE" w:bidi="he-IL"/>
        </w:rPr>
      </w:pPr>
      <w:r w:rsidRPr="003878B3">
        <w:rPr>
          <w:rFonts w:ascii="Clear Sans" w:eastAsia="Times New Roman" w:hAnsi="Clear Sans" w:cs="Clear Sans"/>
          <w:b/>
          <w:bCs/>
          <w:sz w:val="20"/>
          <w:szCs w:val="20"/>
          <w:lang w:val="en-GB" w:eastAsia="de-DE" w:bidi="he-IL"/>
        </w:rPr>
        <w:t>Sharing openly, growing together</w:t>
      </w:r>
    </w:p>
    <w:p w14:paraId="5BEB774C" w14:textId="4DDC2E62" w:rsidR="001A5E4A" w:rsidRPr="003878B3" w:rsidRDefault="001A5E4A" w:rsidP="00DD1F4F">
      <w:pPr>
        <w:spacing w:after="0" w:line="240" w:lineRule="auto"/>
        <w:jc w:val="both"/>
        <w:rPr>
          <w:rFonts w:ascii="Clear Sans" w:eastAsia="Times New Roman" w:hAnsi="Clear Sans" w:cs="Clear Sans"/>
          <w:sz w:val="20"/>
          <w:szCs w:val="20"/>
          <w:lang w:val="en-GB" w:eastAsia="de-DE" w:bidi="he-IL"/>
        </w:rPr>
      </w:pPr>
      <w:r w:rsidRPr="003878B3">
        <w:rPr>
          <w:rFonts w:ascii="Clear Sans" w:eastAsia="Times New Roman" w:hAnsi="Clear Sans" w:cs="Clear Sans"/>
          <w:sz w:val="20"/>
          <w:szCs w:val="20"/>
          <w:lang w:val="en-GB" w:eastAsia="de-DE" w:bidi="he-IL"/>
        </w:rPr>
        <w:t xml:space="preserve">The fact that </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xml:space="preserve"> is not simply using the code </w:t>
      </w:r>
      <w:proofErr w:type="gramStart"/>
      <w:r w:rsidRPr="003878B3">
        <w:rPr>
          <w:rFonts w:ascii="Clear Sans" w:eastAsia="Times New Roman" w:hAnsi="Clear Sans" w:cs="Clear Sans"/>
          <w:sz w:val="20"/>
          <w:szCs w:val="20"/>
          <w:lang w:val="en-GB" w:eastAsia="de-DE" w:bidi="he-IL"/>
        </w:rPr>
        <w:t>internally, but</w:t>
      </w:r>
      <w:proofErr w:type="gramEnd"/>
      <w:r w:rsidRPr="003878B3">
        <w:rPr>
          <w:rFonts w:ascii="Clear Sans" w:eastAsia="Times New Roman" w:hAnsi="Clear Sans" w:cs="Clear Sans"/>
          <w:sz w:val="20"/>
          <w:szCs w:val="20"/>
          <w:lang w:val="en-GB" w:eastAsia="de-DE" w:bidi="he-IL"/>
        </w:rPr>
        <w:t xml:space="preserve"> is making it available to the entire industry through the Open Logistics Foundation, is also a deliberate decision. As a neutral, non-profit foundation, it ensures that the solution remains permanently and freely accessible, continues to be developed by an active community</w:t>
      </w:r>
      <w:r w:rsidR="00C606F5" w:rsidRPr="003878B3">
        <w:rPr>
          <w:rFonts w:ascii="Clear Sans" w:eastAsia="Times New Roman" w:hAnsi="Clear Sans" w:cs="Clear Sans"/>
          <w:sz w:val="20"/>
          <w:szCs w:val="20"/>
          <w:lang w:val="en-GB" w:eastAsia="de-DE" w:bidi="he-IL"/>
        </w:rPr>
        <w:t>,</w:t>
      </w:r>
      <w:r w:rsidRPr="003878B3">
        <w:rPr>
          <w:rFonts w:ascii="Clear Sans" w:eastAsia="Times New Roman" w:hAnsi="Clear Sans" w:cs="Clear Sans"/>
          <w:sz w:val="20"/>
          <w:szCs w:val="20"/>
          <w:lang w:val="en-GB" w:eastAsia="de-DE" w:bidi="he-IL"/>
        </w:rPr>
        <w:t xml:space="preserve"> and can be used by companies of all sizes. For </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this means that its own code benefits from external perspectives</w:t>
      </w:r>
      <w:r w:rsidR="00AF6EA6" w:rsidRPr="003878B3">
        <w:rPr>
          <w:rFonts w:ascii="Clear Sans" w:eastAsia="Times New Roman" w:hAnsi="Clear Sans" w:cs="Clear Sans"/>
          <w:sz w:val="20"/>
          <w:szCs w:val="20"/>
          <w:lang w:val="en-GB" w:eastAsia="de-DE" w:bidi="he-IL"/>
        </w:rPr>
        <w:t xml:space="preserve">; </w:t>
      </w:r>
      <w:r w:rsidRPr="003878B3">
        <w:rPr>
          <w:rFonts w:ascii="Clear Sans" w:eastAsia="Times New Roman" w:hAnsi="Clear Sans" w:cs="Clear Sans"/>
          <w:sz w:val="20"/>
          <w:szCs w:val="20"/>
          <w:lang w:val="en-GB" w:eastAsia="de-DE" w:bidi="he-IL"/>
        </w:rPr>
        <w:t xml:space="preserve">becoming better, more robust and easier to maintain in the long term. “The </w:t>
      </w:r>
      <w:proofErr w:type="spellStart"/>
      <w:r w:rsidRPr="003878B3">
        <w:rPr>
          <w:rFonts w:ascii="Clear Sans" w:eastAsia="Times New Roman" w:hAnsi="Clear Sans" w:cs="Clear Sans"/>
          <w:i/>
          <w:iCs/>
          <w:sz w:val="20"/>
          <w:szCs w:val="20"/>
          <w:lang w:val="en-GB" w:eastAsia="de-DE" w:bidi="he-IL"/>
        </w:rPr>
        <w:t>containerLib</w:t>
      </w:r>
      <w:proofErr w:type="spellEnd"/>
      <w:r w:rsidRPr="003878B3">
        <w:rPr>
          <w:rFonts w:ascii="Clear Sans" w:eastAsia="Times New Roman" w:hAnsi="Clear Sans" w:cs="Clear Sans"/>
          <w:sz w:val="20"/>
          <w:szCs w:val="20"/>
          <w:lang w:val="en-GB" w:eastAsia="de-DE" w:bidi="he-IL"/>
        </w:rPr>
        <w:t xml:space="preserve"> is a prime example of what we want to achieve with the Open Logistics Foundation”</w:t>
      </w:r>
      <w:r w:rsidR="003878B3">
        <w:rPr>
          <w:rFonts w:ascii="Clear Sans" w:eastAsia="Times New Roman" w:hAnsi="Clear Sans" w:cs="Clear Sans"/>
          <w:sz w:val="20"/>
          <w:szCs w:val="20"/>
          <w:lang w:val="en-GB" w:eastAsia="de-DE" w:bidi="he-IL"/>
        </w:rPr>
        <w:t>,</w:t>
      </w:r>
      <w:r w:rsidRPr="003878B3">
        <w:rPr>
          <w:rFonts w:ascii="Clear Sans" w:eastAsia="Times New Roman" w:hAnsi="Clear Sans" w:cs="Clear Sans"/>
          <w:sz w:val="20"/>
          <w:szCs w:val="20"/>
          <w:lang w:val="en-GB" w:eastAsia="de-DE" w:bidi="he-IL"/>
        </w:rPr>
        <w:t xml:space="preserve"> adds Andreas Nettsträter, CEO of the Open Logistics Foundation. “Our goal is to make solutions that the industry needs accessible through collaboration”</w:t>
      </w:r>
      <w:r w:rsidR="003878B3">
        <w:rPr>
          <w:rFonts w:ascii="Clear Sans" w:eastAsia="Times New Roman" w:hAnsi="Clear Sans" w:cs="Clear Sans"/>
          <w:sz w:val="20"/>
          <w:szCs w:val="20"/>
          <w:lang w:val="en-GB" w:eastAsia="de-DE" w:bidi="he-IL"/>
        </w:rPr>
        <w:t>.</w:t>
      </w:r>
    </w:p>
    <w:p w14:paraId="10F356CD" w14:textId="77777777" w:rsidR="00B010F6" w:rsidRPr="003878B3" w:rsidRDefault="00B010F6" w:rsidP="00B010F6">
      <w:pPr>
        <w:spacing w:after="0" w:line="240" w:lineRule="auto"/>
        <w:rPr>
          <w:rFonts w:ascii="Clear Sans" w:eastAsia="Times New Roman" w:hAnsi="Clear Sans" w:cs="Clear Sans"/>
          <w:sz w:val="20"/>
          <w:szCs w:val="20"/>
          <w:lang w:val="en-GB" w:eastAsia="de-DE" w:bidi="he-IL"/>
        </w:rPr>
      </w:pPr>
    </w:p>
    <w:p w14:paraId="7ECAA2DF" w14:textId="668C5631" w:rsidR="00C545DF" w:rsidRPr="003878B3" w:rsidRDefault="00C545DF" w:rsidP="00EA3E6D">
      <w:pPr>
        <w:spacing w:after="0" w:line="240" w:lineRule="auto"/>
        <w:jc w:val="both"/>
        <w:rPr>
          <w:rFonts w:ascii="Clear Sans" w:eastAsia="Times New Roman" w:hAnsi="Clear Sans" w:cs="Clear Sans"/>
          <w:sz w:val="20"/>
          <w:szCs w:val="20"/>
          <w:lang w:val="en-GB" w:eastAsia="de-DE" w:bidi="he-IL"/>
        </w:rPr>
      </w:pPr>
      <w:r w:rsidRPr="003878B3">
        <w:rPr>
          <w:rFonts w:ascii="Clear Sans" w:eastAsia="Times New Roman" w:hAnsi="Clear Sans" w:cs="Clear Sans"/>
          <w:sz w:val="20"/>
          <w:szCs w:val="20"/>
          <w:lang w:val="en-GB" w:eastAsia="de-DE" w:bidi="he-IL"/>
        </w:rPr>
        <w:t xml:space="preserve">For the Open Logistics Foundation, the publication of </w:t>
      </w:r>
      <w:proofErr w:type="spellStart"/>
      <w:r w:rsidRPr="003878B3">
        <w:rPr>
          <w:rFonts w:ascii="Clear Sans" w:eastAsia="Times New Roman" w:hAnsi="Clear Sans" w:cs="Clear Sans"/>
          <w:sz w:val="20"/>
          <w:szCs w:val="20"/>
          <w:lang w:val="en-GB" w:eastAsia="de-DE" w:bidi="he-IL"/>
        </w:rPr>
        <w:t>containerLib</w:t>
      </w:r>
      <w:proofErr w:type="spellEnd"/>
      <w:r w:rsidRPr="003878B3">
        <w:rPr>
          <w:rFonts w:ascii="Clear Sans" w:eastAsia="Times New Roman" w:hAnsi="Clear Sans" w:cs="Clear Sans"/>
          <w:sz w:val="20"/>
          <w:szCs w:val="20"/>
          <w:lang w:val="en-GB" w:eastAsia="de-DE" w:bidi="he-IL"/>
        </w:rPr>
        <w:t xml:space="preserve"> is more than just a standalone project. It represents a strategy: the Foundation aims to establish itself as the central hub for precisely such components, a place where member companies can make internally developed solutions available to the entire industry. </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xml:space="preserve"> is </w:t>
      </w:r>
      <w:r w:rsidR="003878B3" w:rsidRPr="003878B3">
        <w:rPr>
          <w:rFonts w:ascii="Clear Sans" w:eastAsia="Times New Roman" w:hAnsi="Clear Sans" w:cs="Clear Sans"/>
          <w:sz w:val="20"/>
          <w:szCs w:val="20"/>
          <w:lang w:val="en-GB" w:eastAsia="de-DE" w:bidi="he-IL"/>
        </w:rPr>
        <w:t>leading the way</w:t>
      </w:r>
      <w:r w:rsidRPr="003878B3">
        <w:rPr>
          <w:rFonts w:ascii="Clear Sans" w:eastAsia="Times New Roman" w:hAnsi="Clear Sans" w:cs="Clear Sans"/>
          <w:sz w:val="20"/>
          <w:szCs w:val="20"/>
          <w:lang w:val="en-GB" w:eastAsia="de-DE" w:bidi="he-IL"/>
        </w:rPr>
        <w:t xml:space="preserve"> in this regard. In the future, more companies are expected to follow suit and contribute their own open</w:t>
      </w:r>
      <w:r w:rsidR="003878B3" w:rsidRPr="003878B3">
        <w:rPr>
          <w:rFonts w:ascii="Clear Sans" w:eastAsia="Times New Roman" w:hAnsi="Clear Sans" w:cs="Clear Sans"/>
          <w:sz w:val="20"/>
          <w:szCs w:val="20"/>
          <w:lang w:val="en-GB" w:eastAsia="de-DE" w:bidi="he-IL"/>
        </w:rPr>
        <w:t xml:space="preserve"> </w:t>
      </w:r>
      <w:r w:rsidRPr="003878B3">
        <w:rPr>
          <w:rFonts w:ascii="Clear Sans" w:eastAsia="Times New Roman" w:hAnsi="Clear Sans" w:cs="Clear Sans"/>
          <w:sz w:val="20"/>
          <w:szCs w:val="20"/>
          <w:lang w:val="en-GB" w:eastAsia="de-DE" w:bidi="he-IL"/>
        </w:rPr>
        <w:t xml:space="preserve">source components, </w:t>
      </w:r>
      <w:r w:rsidR="003878B3" w:rsidRPr="003878B3">
        <w:rPr>
          <w:rFonts w:ascii="Clear Sans" w:eastAsia="Times New Roman" w:hAnsi="Clear Sans" w:cs="Clear Sans"/>
          <w:sz w:val="20"/>
          <w:szCs w:val="20"/>
          <w:lang w:val="en-GB" w:eastAsia="de-DE" w:bidi="he-IL"/>
        </w:rPr>
        <w:t>working together to create a reliable digital foundation for the entire logistics sector.</w:t>
      </w:r>
    </w:p>
    <w:p w14:paraId="3D1239DC" w14:textId="77777777" w:rsidR="003878B3" w:rsidRPr="003878B3" w:rsidRDefault="003878B3" w:rsidP="00EA3E6D">
      <w:pPr>
        <w:spacing w:after="0" w:line="240" w:lineRule="auto"/>
        <w:jc w:val="both"/>
        <w:rPr>
          <w:rFonts w:ascii="Clear Sans" w:eastAsia="Times New Roman" w:hAnsi="Clear Sans" w:cs="Clear Sans"/>
          <w:sz w:val="20"/>
          <w:szCs w:val="20"/>
          <w:highlight w:val="yellow"/>
          <w:lang w:val="en-GB" w:eastAsia="de-DE" w:bidi="he-IL"/>
        </w:rPr>
      </w:pPr>
    </w:p>
    <w:p w14:paraId="3A599638" w14:textId="52710AB7" w:rsidR="004220B5" w:rsidRPr="003878B3" w:rsidRDefault="00A6714D" w:rsidP="00B010F6">
      <w:pPr>
        <w:spacing w:after="0" w:line="240" w:lineRule="auto"/>
        <w:rPr>
          <w:rFonts w:ascii="Clear Sans" w:eastAsia="Times New Roman" w:hAnsi="Clear Sans" w:cs="Clear Sans"/>
          <w:sz w:val="20"/>
          <w:szCs w:val="20"/>
          <w:lang w:val="en-GB" w:eastAsia="de-DE" w:bidi="he-IL"/>
        </w:rPr>
      </w:pPr>
      <w:r w:rsidRPr="003878B3">
        <w:rPr>
          <w:rFonts w:ascii="Clear Sans" w:eastAsia="Times New Roman" w:hAnsi="Clear Sans" w:cs="Clear Sans"/>
          <w:sz w:val="20"/>
          <w:szCs w:val="20"/>
          <w:lang w:val="en-GB" w:eastAsia="de-DE" w:bidi="he-IL"/>
        </w:rPr>
        <w:t>“</w:t>
      </w:r>
      <w:proofErr w:type="spellStart"/>
      <w:r w:rsidRPr="003878B3">
        <w:rPr>
          <w:rFonts w:ascii="Clear Sans" w:eastAsia="Times New Roman" w:hAnsi="Clear Sans" w:cs="Clear Sans"/>
          <w:sz w:val="20"/>
          <w:szCs w:val="20"/>
          <w:lang w:val="en-GB" w:eastAsia="de-DE" w:bidi="he-IL"/>
        </w:rPr>
        <w:t>Contargo</w:t>
      </w:r>
      <w:proofErr w:type="spellEnd"/>
      <w:r w:rsidRPr="003878B3">
        <w:rPr>
          <w:rFonts w:ascii="Clear Sans" w:eastAsia="Times New Roman" w:hAnsi="Clear Sans" w:cs="Clear Sans"/>
          <w:sz w:val="20"/>
          <w:szCs w:val="20"/>
          <w:lang w:val="en-GB" w:eastAsia="de-DE" w:bidi="he-IL"/>
        </w:rPr>
        <w:t xml:space="preserve"> is showing how companies can actively contribute to the digitalisation of the entire industry”</w:t>
      </w:r>
      <w:r w:rsidR="003878B3">
        <w:rPr>
          <w:rFonts w:ascii="Clear Sans" w:eastAsia="Times New Roman" w:hAnsi="Clear Sans" w:cs="Clear Sans"/>
          <w:sz w:val="20"/>
          <w:szCs w:val="20"/>
          <w:lang w:val="en-GB" w:eastAsia="de-DE" w:bidi="he-IL"/>
        </w:rPr>
        <w:t>,</w:t>
      </w:r>
      <w:r w:rsidRPr="003878B3">
        <w:rPr>
          <w:rFonts w:ascii="Clear Sans" w:eastAsia="Times New Roman" w:hAnsi="Clear Sans" w:cs="Clear Sans"/>
          <w:sz w:val="20"/>
          <w:szCs w:val="20"/>
          <w:lang w:val="en-GB" w:eastAsia="de-DE" w:bidi="he-IL"/>
        </w:rPr>
        <w:t xml:space="preserve"> said Nettsträter. “Only by working together can we create a strong and reliable foundation for the digitalisation of logistics”</w:t>
      </w:r>
      <w:r w:rsidR="003878B3">
        <w:rPr>
          <w:rFonts w:ascii="Clear Sans" w:eastAsia="Times New Roman" w:hAnsi="Clear Sans" w:cs="Clear Sans"/>
          <w:sz w:val="20"/>
          <w:szCs w:val="20"/>
          <w:lang w:val="en-GB" w:eastAsia="de-DE" w:bidi="he-IL"/>
        </w:rPr>
        <w:t>.</w:t>
      </w:r>
    </w:p>
    <w:p w14:paraId="30198D9A" w14:textId="77777777" w:rsidR="00A6714D" w:rsidRPr="003878B3" w:rsidRDefault="00A6714D" w:rsidP="00B010F6">
      <w:pPr>
        <w:spacing w:after="0" w:line="240" w:lineRule="auto"/>
        <w:rPr>
          <w:rFonts w:ascii="Clear Sans" w:eastAsia="Times New Roman" w:hAnsi="Clear Sans" w:cs="Clear Sans"/>
          <w:sz w:val="20"/>
          <w:szCs w:val="20"/>
          <w:lang w:val="en-GB" w:eastAsia="de-DE" w:bidi="he-IL"/>
        </w:rPr>
      </w:pPr>
    </w:p>
    <w:p w14:paraId="750EC006" w14:textId="77777777" w:rsidR="004220B5" w:rsidRPr="003878B3" w:rsidRDefault="004220B5" w:rsidP="00B010F6">
      <w:pPr>
        <w:spacing w:after="0" w:line="240" w:lineRule="auto"/>
        <w:rPr>
          <w:rFonts w:ascii="Clear Sans" w:eastAsia="Times New Roman" w:hAnsi="Clear Sans" w:cs="Clear Sans"/>
          <w:sz w:val="20"/>
          <w:szCs w:val="20"/>
          <w:lang w:val="en-GB" w:eastAsia="de-DE" w:bidi="he-IL"/>
        </w:rPr>
      </w:pPr>
    </w:p>
    <w:p w14:paraId="22EED325" w14:textId="77777777" w:rsidR="0075618B" w:rsidRPr="003878B3" w:rsidRDefault="0075618B" w:rsidP="0075618B">
      <w:pPr>
        <w:spacing w:after="0"/>
        <w:rPr>
          <w:rFonts w:cstheme="minorHAnsi"/>
          <w:sz w:val="18"/>
          <w:szCs w:val="18"/>
          <w:lang w:val="en-GB"/>
          <w14:ligatures w14:val="all"/>
        </w:rPr>
      </w:pPr>
      <w:r w:rsidRPr="003878B3">
        <w:rPr>
          <w:rFonts w:cstheme="minorHAnsi"/>
          <w:sz w:val="18"/>
          <w:szCs w:val="18"/>
          <w:lang w:val="en-GB"/>
          <w14:ligatures w14:val="all"/>
        </w:rPr>
        <w:t xml:space="preserve">Further information on the Open Logistics Foundation at </w:t>
      </w:r>
      <w:hyperlink r:id="rId10" w:history="1">
        <w:r w:rsidRPr="003878B3">
          <w:rPr>
            <w:rStyle w:val="Hyperlink"/>
            <w:rFonts w:cstheme="minorHAnsi"/>
            <w:sz w:val="18"/>
            <w:szCs w:val="18"/>
            <w:lang w:val="en-GB"/>
            <w14:ligatures w14:val="all"/>
          </w:rPr>
          <w:t>openlogisticsfoundation.org</w:t>
        </w:r>
      </w:hyperlink>
      <w:r w:rsidRPr="003878B3">
        <w:rPr>
          <w:rFonts w:cstheme="minorHAnsi"/>
          <w:sz w:val="18"/>
          <w:szCs w:val="18"/>
          <w:lang w:val="en-GB"/>
          <w14:ligatures w14:val="all"/>
        </w:rPr>
        <w:t xml:space="preserve"> </w:t>
      </w:r>
    </w:p>
    <w:p w14:paraId="5B579303" w14:textId="6E007754" w:rsidR="00C508F1" w:rsidRPr="003878B3" w:rsidRDefault="00C508F1" w:rsidP="00C508F1">
      <w:pPr>
        <w:spacing w:after="0"/>
        <w:rPr>
          <w:rFonts w:cstheme="minorHAnsi"/>
          <w:sz w:val="20"/>
          <w:szCs w:val="20"/>
          <w:lang w:val="en-GB"/>
          <w14:ligatures w14:val="all"/>
        </w:rPr>
      </w:pPr>
      <w:r w:rsidRPr="003878B3">
        <w:rPr>
          <w:rFonts w:cstheme="minorHAnsi"/>
          <w:sz w:val="20"/>
          <w:szCs w:val="20"/>
          <w:lang w:val="en-GB"/>
          <w14:ligatures w14:val="all"/>
        </w:rPr>
        <w:t xml:space="preserve"> </w:t>
      </w:r>
    </w:p>
    <w:p w14:paraId="49AFB487" w14:textId="77777777" w:rsidR="00C508F1" w:rsidRPr="003878B3" w:rsidRDefault="00C508F1" w:rsidP="00C508F1">
      <w:pPr>
        <w:rPr>
          <w:rFonts w:cstheme="minorHAnsi"/>
          <w:lang w:val="en-GB"/>
          <w14:ligatures w14:val="all"/>
        </w:rPr>
      </w:pPr>
    </w:p>
    <w:p w14:paraId="74AD8218" w14:textId="58A41771" w:rsidR="00C508F1" w:rsidRPr="003878B3" w:rsidRDefault="0075618B" w:rsidP="00C508F1">
      <w:pPr>
        <w:tabs>
          <w:tab w:val="left" w:pos="0"/>
          <w:tab w:val="left" w:pos="1276"/>
          <w:tab w:val="left" w:pos="6237"/>
          <w:tab w:val="left" w:pos="7655"/>
        </w:tabs>
        <w:spacing w:after="0" w:line="360" w:lineRule="auto"/>
        <w:jc w:val="both"/>
        <w:rPr>
          <w:rFonts w:eastAsia="Times New Roman" w:cstheme="minorHAnsi"/>
          <w:b/>
          <w:sz w:val="20"/>
          <w:szCs w:val="18"/>
          <w:lang w:val="en-GB" w:eastAsia="de-DE"/>
        </w:rPr>
      </w:pPr>
      <w:r w:rsidRPr="003878B3">
        <w:rPr>
          <w:rFonts w:eastAsia="Times New Roman" w:cstheme="minorHAnsi"/>
          <w:b/>
          <w:sz w:val="20"/>
          <w:szCs w:val="18"/>
          <w:lang w:val="en-GB" w:eastAsia="de-DE"/>
        </w:rPr>
        <w:t>Scope</w:t>
      </w:r>
      <w:r w:rsidR="00C508F1" w:rsidRPr="003878B3">
        <w:rPr>
          <w:rFonts w:eastAsia="Times New Roman" w:cstheme="minorHAnsi"/>
          <w:b/>
          <w:sz w:val="20"/>
          <w:szCs w:val="18"/>
          <w:lang w:val="en-GB" w:eastAsia="de-DE"/>
        </w:rPr>
        <w:t>:</w:t>
      </w:r>
      <w:r w:rsidR="00C508F1" w:rsidRPr="003878B3">
        <w:rPr>
          <w:rFonts w:eastAsia="Times New Roman" w:cstheme="minorHAnsi"/>
          <w:b/>
          <w:sz w:val="20"/>
          <w:szCs w:val="18"/>
          <w:lang w:val="en-GB" w:eastAsia="de-DE"/>
        </w:rPr>
        <w:tab/>
      </w:r>
      <w:r w:rsidR="00721DCA" w:rsidRPr="003878B3">
        <w:rPr>
          <w:rFonts w:eastAsia="Times New Roman" w:cstheme="minorHAnsi"/>
          <w:b/>
          <w:sz w:val="20"/>
          <w:szCs w:val="18"/>
          <w:lang w:val="en-GB" w:eastAsia="de-DE"/>
        </w:rPr>
        <w:t>2.</w:t>
      </w:r>
      <w:r w:rsidR="00A6714D" w:rsidRPr="003878B3">
        <w:rPr>
          <w:rFonts w:eastAsia="Times New Roman" w:cstheme="minorHAnsi"/>
          <w:b/>
          <w:sz w:val="20"/>
          <w:szCs w:val="18"/>
          <w:lang w:val="en-GB" w:eastAsia="de-DE"/>
        </w:rPr>
        <w:t>91</w:t>
      </w:r>
      <w:r w:rsidR="00554038">
        <w:rPr>
          <w:rFonts w:eastAsia="Times New Roman" w:cstheme="minorHAnsi"/>
          <w:b/>
          <w:sz w:val="20"/>
          <w:szCs w:val="18"/>
          <w:lang w:val="en-GB" w:eastAsia="de-DE"/>
        </w:rPr>
        <w:t>2</w:t>
      </w:r>
      <w:r w:rsidR="00C508F1" w:rsidRPr="003878B3">
        <w:rPr>
          <w:rFonts w:eastAsia="Times New Roman" w:cstheme="minorHAnsi"/>
          <w:b/>
          <w:sz w:val="20"/>
          <w:szCs w:val="18"/>
          <w:lang w:val="en-GB" w:eastAsia="de-DE"/>
        </w:rPr>
        <w:t xml:space="preserve"> </w:t>
      </w:r>
      <w:r w:rsidRPr="003878B3">
        <w:rPr>
          <w:rFonts w:eastAsia="Times New Roman" w:cstheme="minorHAnsi"/>
          <w:b/>
          <w:sz w:val="20"/>
          <w:szCs w:val="18"/>
          <w:lang w:val="en-GB" w:eastAsia="de-DE"/>
        </w:rPr>
        <w:t>characters without spaces</w:t>
      </w:r>
    </w:p>
    <w:p w14:paraId="3F64D7DE" w14:textId="000EECAC" w:rsidR="00C508F1" w:rsidRPr="003878B3" w:rsidRDefault="0075618B"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3878B3">
        <w:rPr>
          <w:rFonts w:eastAsia="Times New Roman" w:cstheme="minorHAnsi"/>
          <w:b/>
          <w:sz w:val="20"/>
          <w:szCs w:val="18"/>
          <w:lang w:val="en-GB" w:eastAsia="de-DE"/>
        </w:rPr>
        <w:t>Images</w:t>
      </w:r>
      <w:r w:rsidR="00C508F1" w:rsidRPr="003878B3">
        <w:rPr>
          <w:rFonts w:eastAsia="Times New Roman" w:cstheme="minorHAnsi"/>
          <w:b/>
          <w:sz w:val="20"/>
          <w:szCs w:val="18"/>
          <w:lang w:val="en-GB" w:eastAsia="de-DE"/>
        </w:rPr>
        <w:t>:</w:t>
      </w:r>
      <w:r w:rsidR="00C508F1" w:rsidRPr="003878B3">
        <w:rPr>
          <w:rFonts w:eastAsia="Times New Roman" w:cstheme="minorHAnsi"/>
          <w:b/>
          <w:sz w:val="20"/>
          <w:szCs w:val="18"/>
          <w:lang w:val="en-GB" w:eastAsia="de-DE"/>
        </w:rPr>
        <w:tab/>
      </w:r>
      <w:r w:rsidRPr="003878B3">
        <w:rPr>
          <w:rFonts w:eastAsia="Times New Roman" w:cstheme="minorHAnsi"/>
          <w:b/>
          <w:sz w:val="20"/>
          <w:szCs w:val="18"/>
          <w:lang w:val="en-GB" w:eastAsia="de-DE"/>
        </w:rPr>
        <w:t xml:space="preserve">2, Image 1 © </w:t>
      </w:r>
      <w:proofErr w:type="spellStart"/>
      <w:r w:rsidRPr="003878B3">
        <w:rPr>
          <w:rFonts w:eastAsia="Times New Roman" w:cstheme="minorHAnsi"/>
          <w:b/>
          <w:sz w:val="20"/>
          <w:szCs w:val="18"/>
          <w:lang w:val="en-GB" w:eastAsia="de-DE"/>
        </w:rPr>
        <w:t>Contargo</w:t>
      </w:r>
      <w:proofErr w:type="spellEnd"/>
      <w:r w:rsidRPr="003878B3">
        <w:rPr>
          <w:rFonts w:eastAsia="Times New Roman" w:cstheme="minorHAnsi"/>
          <w:b/>
          <w:sz w:val="20"/>
          <w:szCs w:val="18"/>
          <w:lang w:val="en-GB" w:eastAsia="de-DE"/>
        </w:rPr>
        <w:t xml:space="preserve">, Image 2 </w:t>
      </w:r>
      <w:r w:rsidR="00C508F1" w:rsidRPr="003878B3">
        <w:rPr>
          <w:rFonts w:eastAsia="Times New Roman" w:cstheme="minorHAnsi"/>
          <w:b/>
          <w:sz w:val="20"/>
          <w:szCs w:val="18"/>
          <w:lang w:val="en-GB" w:eastAsia="de-DE"/>
        </w:rPr>
        <w:t>© Open Logistics Foundation</w:t>
      </w:r>
    </w:p>
    <w:p w14:paraId="1ABA30F3" w14:textId="782F318A" w:rsidR="00C508F1" w:rsidRPr="003878B3" w:rsidRDefault="0075618B"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3878B3">
        <w:rPr>
          <w:rFonts w:eastAsia="Times New Roman" w:cstheme="minorHAnsi"/>
          <w:b/>
          <w:sz w:val="20"/>
          <w:szCs w:val="18"/>
          <w:lang w:val="en-GB" w:eastAsia="de-DE"/>
        </w:rPr>
        <w:t>Image</w:t>
      </w:r>
      <w:r w:rsidR="00C508F1" w:rsidRPr="003878B3">
        <w:rPr>
          <w:rFonts w:eastAsia="Times New Roman" w:cstheme="minorHAnsi"/>
          <w:b/>
          <w:sz w:val="20"/>
          <w:szCs w:val="18"/>
          <w:lang w:val="en-GB" w:eastAsia="de-DE"/>
        </w:rPr>
        <w:t xml:space="preserve"> 1: </w:t>
      </w:r>
      <w:r w:rsidR="00C508F1" w:rsidRPr="003878B3">
        <w:rPr>
          <w:rFonts w:eastAsia="Times New Roman" w:cstheme="minorHAnsi"/>
          <w:b/>
          <w:sz w:val="20"/>
          <w:szCs w:val="18"/>
          <w:lang w:val="en-GB" w:eastAsia="de-DE"/>
        </w:rPr>
        <w:tab/>
      </w:r>
      <w:r w:rsidRPr="003878B3">
        <w:rPr>
          <w:rFonts w:eastAsia="Times New Roman" w:cstheme="minorHAnsi"/>
          <w:b/>
          <w:sz w:val="20"/>
          <w:szCs w:val="18"/>
          <w:lang w:val="en-GB" w:eastAsia="de-DE"/>
        </w:rPr>
        <w:t xml:space="preserve">Gerd Schmidt, Head of IT at </w:t>
      </w:r>
      <w:proofErr w:type="spellStart"/>
      <w:r w:rsidRPr="003878B3">
        <w:rPr>
          <w:rFonts w:eastAsia="Times New Roman" w:cstheme="minorHAnsi"/>
          <w:b/>
          <w:sz w:val="20"/>
          <w:szCs w:val="18"/>
          <w:lang w:val="en-GB" w:eastAsia="de-DE"/>
        </w:rPr>
        <w:t>Contargo</w:t>
      </w:r>
      <w:proofErr w:type="spellEnd"/>
      <w:r w:rsidRPr="003878B3">
        <w:rPr>
          <w:rFonts w:eastAsia="Times New Roman" w:cstheme="minorHAnsi"/>
          <w:b/>
          <w:sz w:val="20"/>
          <w:szCs w:val="18"/>
          <w:lang w:val="en-GB" w:eastAsia="de-DE"/>
        </w:rPr>
        <w:t>.</w:t>
      </w:r>
    </w:p>
    <w:p w14:paraId="22C4C764" w14:textId="5CCF0D02" w:rsidR="0075618B" w:rsidRPr="003878B3" w:rsidRDefault="0075618B"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3878B3">
        <w:rPr>
          <w:rFonts w:eastAsia="Times New Roman" w:cstheme="minorHAnsi"/>
          <w:b/>
          <w:sz w:val="20"/>
          <w:szCs w:val="18"/>
          <w:lang w:val="en-GB" w:eastAsia="de-DE"/>
        </w:rPr>
        <w:t xml:space="preserve">Image 2: </w:t>
      </w:r>
      <w:r w:rsidRPr="003878B3">
        <w:rPr>
          <w:rFonts w:eastAsia="Times New Roman" w:cstheme="minorHAnsi"/>
          <w:b/>
          <w:sz w:val="20"/>
          <w:szCs w:val="18"/>
          <w:lang w:val="en-GB" w:eastAsia="de-DE"/>
        </w:rPr>
        <w:tab/>
        <w:t>Andreas Nettsträter, CEO of the Open Logistics Foundation.</w:t>
      </w:r>
    </w:p>
    <w:p w14:paraId="73F490D3" w14:textId="77777777" w:rsidR="00C508F1" w:rsidRPr="003878B3"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p>
    <w:p w14:paraId="29EE5A96" w14:textId="77777777" w:rsidR="00776DAF" w:rsidRPr="003878B3" w:rsidRDefault="00776DAF" w:rsidP="00776DAF">
      <w:pPr>
        <w:autoSpaceDE w:val="0"/>
        <w:autoSpaceDN w:val="0"/>
        <w:adjustRightInd w:val="0"/>
        <w:spacing w:after="0" w:line="240" w:lineRule="auto"/>
        <w:ind w:right="-1765"/>
        <w:rPr>
          <w:rFonts w:ascii="Arial" w:eastAsia="Times New Roman" w:hAnsi="Arial" w:cs="Arial"/>
          <w:b/>
          <w:sz w:val="16"/>
          <w:szCs w:val="16"/>
          <w:lang w:val="en-GB" w:eastAsia="de-DE" w:bidi="he-IL"/>
        </w:rPr>
      </w:pPr>
      <w:r w:rsidRPr="003878B3">
        <w:rPr>
          <w:rFonts w:ascii="Arial" w:eastAsia="Times New Roman" w:hAnsi="Arial" w:cs="Arial"/>
          <w:b/>
          <w:sz w:val="16"/>
          <w:szCs w:val="16"/>
          <w:lang w:val="en-GB" w:eastAsia="de-DE" w:bidi="he-IL"/>
        </w:rPr>
        <w:t>About</w:t>
      </w:r>
    </w:p>
    <w:p w14:paraId="3815ECDB" w14:textId="77777777" w:rsidR="00776DAF" w:rsidRPr="003878B3" w:rsidRDefault="00776DAF" w:rsidP="00776DAF">
      <w:pPr>
        <w:rPr>
          <w:rFonts w:ascii="Arial" w:eastAsia="Times New Roman" w:hAnsi="Arial" w:cs="Arial"/>
          <w:bCs/>
          <w:sz w:val="16"/>
          <w:szCs w:val="16"/>
          <w:lang w:val="en-GB" w:eastAsia="de-DE" w:bidi="he-IL"/>
        </w:rPr>
      </w:pPr>
      <w:r w:rsidRPr="003878B3">
        <w:rPr>
          <w:rFonts w:ascii="Arial" w:eastAsia="Times New Roman" w:hAnsi="Arial" w:cs="Arial"/>
          <w:bCs/>
          <w:sz w:val="16"/>
          <w:szCs w:val="16"/>
          <w:lang w:val="en-GB" w:eastAsia="de-DE" w:bidi="he-IL"/>
        </w:rPr>
        <w:t xml:space="preserve">The Open Logistics Foundation and its supporting association Open Logistics e.V. were founded in 2021 and are independent and neutral organisations. The non-profit and </w:t>
      </w:r>
      <w:proofErr w:type="spellStart"/>
      <w:r w:rsidRPr="003878B3">
        <w:rPr>
          <w:rFonts w:ascii="Arial" w:eastAsia="Times New Roman" w:hAnsi="Arial" w:cs="Arial"/>
          <w:bCs/>
          <w:sz w:val="16"/>
          <w:szCs w:val="16"/>
          <w:lang w:val="en-GB" w:eastAsia="de-DE" w:bidi="he-IL"/>
        </w:rPr>
        <w:t>commonbenefit</w:t>
      </w:r>
      <w:proofErr w:type="spellEnd"/>
      <w:r w:rsidRPr="003878B3">
        <w:rPr>
          <w:rFonts w:ascii="Arial" w:eastAsia="Times New Roman" w:hAnsi="Arial" w:cs="Arial"/>
          <w:bCs/>
          <w:sz w:val="16"/>
          <w:szCs w:val="16"/>
          <w:lang w:val="en-GB" w:eastAsia="de-DE" w:bidi="he-IL"/>
        </w:rPr>
        <w:t xml:space="preserve"> foundation based in Dortmund is completely financed by industry partners and is dedicated to the voluntary development of innovative open source solutions at a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open source.</w:t>
      </w:r>
    </w:p>
    <w:p w14:paraId="134ADC29" w14:textId="77777777" w:rsidR="005B4D84" w:rsidRPr="00760C93" w:rsidRDefault="005B4D84" w:rsidP="005B4D84">
      <w:pPr>
        <w:spacing w:after="0" w:line="240" w:lineRule="auto"/>
        <w:rPr>
          <w:b/>
          <w:bCs/>
          <w:sz w:val="16"/>
          <w:szCs w:val="16"/>
          <w:lang w:val="en-GB"/>
        </w:rPr>
      </w:pPr>
      <w:r w:rsidRPr="00760C93">
        <w:rPr>
          <w:b/>
          <w:bCs/>
          <w:sz w:val="16"/>
          <w:szCs w:val="16"/>
          <w:lang w:val="en-GB"/>
        </w:rPr>
        <w:t xml:space="preserve">About </w:t>
      </w:r>
      <w:proofErr w:type="spellStart"/>
      <w:r w:rsidRPr="00760C93">
        <w:rPr>
          <w:b/>
          <w:bCs/>
          <w:sz w:val="16"/>
          <w:szCs w:val="16"/>
          <w:lang w:val="en-GB"/>
        </w:rPr>
        <w:t>Contargo</w:t>
      </w:r>
      <w:proofErr w:type="spellEnd"/>
    </w:p>
    <w:p w14:paraId="39ECD4DB" w14:textId="3B6CD553" w:rsidR="005B4D84" w:rsidRPr="00760C93" w:rsidRDefault="005B4D84" w:rsidP="005B4D84">
      <w:pPr>
        <w:spacing w:after="0" w:line="240" w:lineRule="auto"/>
        <w:rPr>
          <w:sz w:val="16"/>
          <w:szCs w:val="16"/>
          <w:lang w:val="en-GB"/>
        </w:rPr>
      </w:pPr>
      <w:r w:rsidRPr="00760C93">
        <w:rPr>
          <w:sz w:val="16"/>
          <w:szCs w:val="16"/>
          <w:lang w:val="en-GB"/>
        </w:rPr>
        <w:t xml:space="preserve">With an annual transport volume of 1.9 million TEU, </w:t>
      </w:r>
      <w:proofErr w:type="spellStart"/>
      <w:r w:rsidRPr="00760C93">
        <w:rPr>
          <w:sz w:val="16"/>
          <w:szCs w:val="16"/>
          <w:lang w:val="en-GB"/>
        </w:rPr>
        <w:t>Contargo</w:t>
      </w:r>
      <w:proofErr w:type="spellEnd"/>
      <w:r w:rsidRPr="00760C93">
        <w:rPr>
          <w:sz w:val="16"/>
          <w:szCs w:val="16"/>
          <w:lang w:val="en-GB"/>
        </w:rPr>
        <w:t xml:space="preserve"> is one of the largest container logistics networks in Europe. </w:t>
      </w:r>
      <w:proofErr w:type="spellStart"/>
      <w:r w:rsidRPr="00760C93">
        <w:rPr>
          <w:sz w:val="16"/>
          <w:szCs w:val="16"/>
          <w:lang w:val="en-GB"/>
        </w:rPr>
        <w:t>Contargo</w:t>
      </w:r>
      <w:proofErr w:type="spellEnd"/>
      <w:r w:rsidRPr="00760C93">
        <w:rPr>
          <w:sz w:val="16"/>
          <w:szCs w:val="16"/>
          <w:lang w:val="en-GB"/>
        </w:rPr>
        <w:t xml:space="preserve"> integrates container transport between the western seaports, the German North Sea ports and the European hinterland. Around 1,500 employees work at more than 25 container terminals in Germany, Austria, France, and Switzerland, as well as at additional locations in the Netherlands, Belgium, and Poland.</w:t>
      </w:r>
      <w:r>
        <w:rPr>
          <w:sz w:val="16"/>
          <w:szCs w:val="16"/>
          <w:lang w:val="en-GB"/>
        </w:rPr>
        <w:t xml:space="preserve"> </w:t>
      </w:r>
      <w:r w:rsidRPr="00760C93">
        <w:rPr>
          <w:sz w:val="16"/>
          <w:szCs w:val="16"/>
          <w:lang w:val="en-GB"/>
        </w:rPr>
        <w:t xml:space="preserve">The enterprise also operates its own barge and rail lines. In recognition of its commitment to sustainable logistics, </w:t>
      </w:r>
      <w:proofErr w:type="spellStart"/>
      <w:r w:rsidRPr="00760C93">
        <w:rPr>
          <w:sz w:val="16"/>
          <w:szCs w:val="16"/>
          <w:lang w:val="en-GB"/>
        </w:rPr>
        <w:t>Contargo</w:t>
      </w:r>
      <w:proofErr w:type="spellEnd"/>
      <w:r w:rsidRPr="00760C93">
        <w:rPr>
          <w:sz w:val="16"/>
          <w:szCs w:val="16"/>
          <w:lang w:val="en-GB"/>
        </w:rPr>
        <w:t xml:space="preserve"> was awarded the German Sustainability Award.</w:t>
      </w:r>
    </w:p>
    <w:p w14:paraId="4DAEA5BB" w14:textId="77777777" w:rsidR="005B4D84" w:rsidRPr="00760C93" w:rsidRDefault="005B4D84" w:rsidP="005B4D84">
      <w:pPr>
        <w:spacing w:after="0" w:line="240" w:lineRule="auto"/>
        <w:rPr>
          <w:sz w:val="16"/>
          <w:szCs w:val="16"/>
          <w:lang w:val="en-GB"/>
        </w:rPr>
      </w:pPr>
      <w:r w:rsidRPr="005656B1">
        <w:rPr>
          <w:sz w:val="16"/>
          <w:szCs w:val="16"/>
          <w:lang w:val="en-GB"/>
        </w:rPr>
        <w:t xml:space="preserve">For more information, visit </w:t>
      </w:r>
      <w:hyperlink r:id="rId11" w:tgtFrame="_new" w:history="1">
        <w:r w:rsidRPr="005656B1">
          <w:rPr>
            <w:rStyle w:val="Hyperlink"/>
            <w:sz w:val="16"/>
            <w:szCs w:val="16"/>
            <w:lang w:val="en-GB"/>
          </w:rPr>
          <w:t>www.contargo.net</w:t>
        </w:r>
      </w:hyperlink>
    </w:p>
    <w:p w14:paraId="3A5F3A29" w14:textId="4929838D" w:rsidR="005B4D84" w:rsidRPr="005656B1" w:rsidRDefault="005B4D84" w:rsidP="005656B1">
      <w:pPr>
        <w:spacing w:after="120" w:line="240" w:lineRule="auto"/>
        <w:rPr>
          <w:rFonts w:ascii="Arial" w:hAnsi="Arial" w:cs="Arial"/>
          <w:sz w:val="16"/>
          <w:szCs w:val="16"/>
          <w:lang w:val="en-GB"/>
        </w:rPr>
      </w:pPr>
    </w:p>
    <w:p w14:paraId="43D2B616" w14:textId="77777777" w:rsidR="00411684" w:rsidRPr="005656B1" w:rsidRDefault="00411684" w:rsidP="00776DAF">
      <w:pPr>
        <w:rPr>
          <w:rFonts w:ascii="Arial" w:hAnsi="Arial" w:cs="Arial"/>
          <w:b/>
          <w:bCs/>
          <w:sz w:val="16"/>
          <w:szCs w:val="16"/>
          <w:lang w:val="en-GB"/>
        </w:rPr>
      </w:pPr>
    </w:p>
    <w:p w14:paraId="3C2C6886" w14:textId="77777777" w:rsidR="00776DAF" w:rsidRPr="003878B3" w:rsidRDefault="00776DAF" w:rsidP="00776DAF">
      <w:pPr>
        <w:tabs>
          <w:tab w:val="left" w:pos="1276"/>
          <w:tab w:val="left" w:pos="7655"/>
        </w:tabs>
        <w:spacing w:after="0" w:line="360" w:lineRule="auto"/>
        <w:jc w:val="both"/>
        <w:rPr>
          <w:rFonts w:ascii="Arial" w:eastAsia="Times New Roman" w:hAnsi="Arial" w:cs="Arial"/>
          <w:sz w:val="20"/>
          <w:szCs w:val="20"/>
          <w:lang w:val="en-GB" w:eastAsia="de-DE"/>
        </w:rPr>
      </w:pPr>
      <w:r w:rsidRPr="003878B3">
        <w:rPr>
          <w:rFonts w:ascii="Arial" w:eastAsia="Times New Roman" w:hAnsi="Arial" w:cs="Arial"/>
          <w:b/>
          <w:sz w:val="20"/>
          <w:szCs w:val="20"/>
          <w:lang w:val="en-GB" w:eastAsia="de-DE"/>
        </w:rPr>
        <w:t xml:space="preserve">Press </w:t>
      </w:r>
      <w:proofErr w:type="gramStart"/>
      <w:r w:rsidRPr="003878B3">
        <w:rPr>
          <w:rFonts w:ascii="Arial" w:eastAsia="Times New Roman" w:hAnsi="Arial" w:cs="Arial"/>
          <w:b/>
          <w:sz w:val="20"/>
          <w:szCs w:val="20"/>
          <w:lang w:val="en-GB" w:eastAsia="de-DE"/>
        </w:rPr>
        <w:t>contact</w:t>
      </w:r>
      <w:proofErr w:type="gramEnd"/>
      <w:r w:rsidRPr="003878B3">
        <w:rPr>
          <w:rFonts w:ascii="Arial" w:eastAsia="Times New Roman" w:hAnsi="Arial" w:cs="Arial"/>
          <w:b/>
          <w:sz w:val="20"/>
          <w:szCs w:val="20"/>
          <w:lang w:val="en-GB" w:eastAsia="de-DE"/>
        </w:rPr>
        <w:t xml:space="preserve"> Open Logistics Foundation</w:t>
      </w:r>
    </w:p>
    <w:p w14:paraId="0EB2A3CA"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Carina Tüllmann • Open Logistics Foundation</w:t>
      </w:r>
    </w:p>
    <w:p w14:paraId="76423E51"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Emil-Figge-Str. 80 • 44227 Dortmund</w:t>
      </w:r>
    </w:p>
    <w:p w14:paraId="665DA3A2"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Phone: +49 (0)173 4120374 • Mail: carina.tuellmann@openlogisticsfoundation.org</w:t>
      </w:r>
    </w:p>
    <w:p w14:paraId="315B6195"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 xml:space="preserve">Internet: www.openlogisticsfoundation.org </w:t>
      </w:r>
    </w:p>
    <w:p w14:paraId="19BB61E7"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p>
    <w:p w14:paraId="44A7AD6A" w14:textId="77777777" w:rsidR="00776DAF" w:rsidRPr="003878B3" w:rsidRDefault="00776DAF" w:rsidP="00776DAF">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ascii="Arial" w:eastAsia="Times New Roman" w:hAnsi="Arial" w:cs="Arial"/>
          <w:b/>
          <w:sz w:val="20"/>
          <w:szCs w:val="20"/>
          <w:lang w:val="en-GB" w:eastAsia="de-DE"/>
        </w:rPr>
      </w:pPr>
      <w:r w:rsidRPr="003878B3">
        <w:rPr>
          <w:rFonts w:ascii="Arial" w:eastAsia="Times New Roman" w:hAnsi="Arial" w:cs="Arial"/>
          <w:b/>
          <w:sz w:val="20"/>
          <w:szCs w:val="20"/>
          <w:lang w:val="en-GB" w:eastAsia="de-DE"/>
        </w:rPr>
        <w:t>Press contact agency</w:t>
      </w:r>
    </w:p>
    <w:p w14:paraId="6FB494D2"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 xml:space="preserve">Maximilian Schütz </w:t>
      </w:r>
    </w:p>
    <w:p w14:paraId="7DBE29E8" w14:textId="77777777" w:rsidR="00776DAF" w:rsidRPr="003878B3" w:rsidRDefault="00776DAF" w:rsidP="00776DA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additiv</w:t>
      </w:r>
    </w:p>
    <w:p w14:paraId="035A9F99" w14:textId="77777777" w:rsidR="00776DAF" w:rsidRPr="003878B3" w:rsidRDefault="00776DAF" w:rsidP="00776DAF">
      <w:pPr>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a brand of additiv pr GmbH &amp; Co. KG</w:t>
      </w:r>
    </w:p>
    <w:p w14:paraId="46A95CDD" w14:textId="77777777" w:rsidR="00776DAF" w:rsidRPr="003878B3" w:rsidRDefault="00776DAF" w:rsidP="00776DAF">
      <w:pPr>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 xml:space="preserve">B2B communications for logistics, robotics, industry and IT </w:t>
      </w:r>
    </w:p>
    <w:p w14:paraId="6A5C7189" w14:textId="77777777" w:rsidR="00776DAF" w:rsidRPr="003878B3" w:rsidRDefault="00776DAF" w:rsidP="00776DAF">
      <w:pPr>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Herzog-Adolf-</w:t>
      </w:r>
      <w:proofErr w:type="spellStart"/>
      <w:r w:rsidRPr="003878B3">
        <w:rPr>
          <w:rFonts w:ascii="Arial" w:eastAsia="Times New Roman" w:hAnsi="Arial" w:cs="Arial"/>
          <w:sz w:val="20"/>
          <w:szCs w:val="20"/>
          <w:lang w:val="en-GB" w:eastAsia="de-DE"/>
        </w:rPr>
        <w:t>Straße</w:t>
      </w:r>
      <w:proofErr w:type="spellEnd"/>
      <w:r w:rsidRPr="003878B3">
        <w:rPr>
          <w:rFonts w:ascii="Arial" w:eastAsia="Times New Roman" w:hAnsi="Arial" w:cs="Arial"/>
          <w:sz w:val="20"/>
          <w:szCs w:val="20"/>
          <w:lang w:val="en-GB" w:eastAsia="de-DE"/>
        </w:rPr>
        <w:t xml:space="preserve"> 3 • 56410 Montabaur</w:t>
      </w:r>
    </w:p>
    <w:p w14:paraId="777C7A25" w14:textId="77777777" w:rsidR="00776DAF" w:rsidRPr="003878B3" w:rsidRDefault="00776DAF" w:rsidP="00776DAF">
      <w:pPr>
        <w:rPr>
          <w:rFonts w:ascii="Arial" w:eastAsia="Times New Roman" w:hAnsi="Arial" w:cs="Arial"/>
          <w:sz w:val="20"/>
          <w:szCs w:val="20"/>
          <w:lang w:val="en-GB" w:eastAsia="de-DE"/>
        </w:rPr>
      </w:pPr>
      <w:r w:rsidRPr="003878B3">
        <w:rPr>
          <w:rFonts w:ascii="Arial" w:eastAsia="Times New Roman" w:hAnsi="Arial" w:cs="Arial"/>
          <w:sz w:val="20"/>
          <w:szCs w:val="20"/>
          <w:lang w:val="en-GB" w:eastAsia="de-DE"/>
        </w:rPr>
        <w:t xml:space="preserve">Tel: +49 (0) 26 02- 950 99-13 • Mail: mas@additiv.de </w:t>
      </w:r>
    </w:p>
    <w:p w14:paraId="7D66D46D" w14:textId="77777777" w:rsidR="00776DAF" w:rsidRPr="003878B3" w:rsidRDefault="00776DAF" w:rsidP="00776DAF">
      <w:pPr>
        <w:rPr>
          <w:rFonts w:ascii="Arial" w:hAnsi="Arial" w:cs="Arial"/>
          <w:sz w:val="20"/>
          <w:szCs w:val="20"/>
          <w:lang w:val="en-GB"/>
        </w:rPr>
      </w:pPr>
      <w:r w:rsidRPr="003878B3">
        <w:rPr>
          <w:rFonts w:ascii="Arial" w:eastAsia="Times New Roman" w:hAnsi="Arial" w:cs="Arial"/>
          <w:sz w:val="20"/>
          <w:szCs w:val="20"/>
          <w:lang w:val="en-GB" w:eastAsia="de-DE"/>
        </w:rPr>
        <w:t>Internet: additiv.de</w:t>
      </w:r>
    </w:p>
    <w:p w14:paraId="6CF04485" w14:textId="77777777" w:rsidR="00776DAF" w:rsidRPr="003878B3" w:rsidRDefault="00776DAF" w:rsidP="00776DAF">
      <w:pPr>
        <w:rPr>
          <w:rFonts w:ascii="Arial" w:hAnsi="Arial" w:cs="Arial"/>
          <w:sz w:val="20"/>
          <w:szCs w:val="20"/>
          <w:lang w:val="en-GB"/>
        </w:rPr>
      </w:pPr>
    </w:p>
    <w:p w14:paraId="588183F2" w14:textId="77777777" w:rsidR="00776DAF" w:rsidRPr="003878B3" w:rsidRDefault="00776DAF" w:rsidP="00776DAF">
      <w:pPr>
        <w:rPr>
          <w:rFonts w:ascii="Arial" w:hAnsi="Arial" w:cs="Arial"/>
          <w:sz w:val="20"/>
          <w:szCs w:val="20"/>
          <w:lang w:val="en-GB"/>
        </w:rPr>
      </w:pPr>
      <w:r w:rsidRPr="003878B3">
        <w:rPr>
          <w:rFonts w:ascii="Arial" w:hAnsi="Arial" w:cs="Arial"/>
          <w:sz w:val="20"/>
          <w:szCs w:val="20"/>
          <w:lang w:val="en-GB"/>
        </w:rPr>
        <w:t xml:space="preserve">This press information, together with further images, is available for download at </w:t>
      </w:r>
    </w:p>
    <w:p w14:paraId="7BAFCED3" w14:textId="77777777" w:rsidR="00776DAF" w:rsidRPr="003878B3" w:rsidRDefault="00776DAF" w:rsidP="00776DAF">
      <w:pPr>
        <w:rPr>
          <w:rFonts w:ascii="Arial" w:hAnsi="Arial" w:cs="Arial"/>
          <w:sz w:val="20"/>
          <w:szCs w:val="20"/>
          <w:lang w:val="en-GB"/>
        </w:rPr>
      </w:pPr>
      <w:r w:rsidRPr="003878B3">
        <w:rPr>
          <w:rFonts w:ascii="Arial" w:hAnsi="Arial" w:cs="Arial"/>
          <w:sz w:val="20"/>
          <w:szCs w:val="20"/>
          <w:lang w:val="en-GB"/>
        </w:rPr>
        <w:t xml:space="preserve">www.openlogisticsfoundation.org. </w:t>
      </w:r>
    </w:p>
    <w:p w14:paraId="7961F180" w14:textId="229E74C8" w:rsidR="004636A6" w:rsidRPr="003878B3" w:rsidRDefault="00776DAF" w:rsidP="00776DAF">
      <w:pPr>
        <w:spacing w:after="0"/>
        <w:rPr>
          <w:lang w:val="en-GB"/>
        </w:rPr>
      </w:pPr>
      <w:r w:rsidRPr="003878B3">
        <w:rPr>
          <w:rFonts w:ascii="Arial" w:eastAsia="Times New Roman" w:hAnsi="Arial" w:cs="Arial"/>
          <w:b/>
          <w:sz w:val="18"/>
          <w:szCs w:val="18"/>
          <w:lang w:val="en-GB" w:eastAsia="de-DE" w:bidi="he-IL"/>
        </w:rPr>
        <w:lastRenderedPageBreak/>
        <w:t>Reprint free of charge. Please send us a copy of the publication.</w:t>
      </w:r>
    </w:p>
    <w:sectPr w:rsidR="004636A6" w:rsidRPr="003878B3">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177D0" w14:textId="77777777" w:rsidR="0070375A" w:rsidRDefault="0070375A" w:rsidP="00B010F6">
      <w:pPr>
        <w:spacing w:after="0" w:line="240" w:lineRule="auto"/>
      </w:pPr>
      <w:r>
        <w:separator/>
      </w:r>
    </w:p>
  </w:endnote>
  <w:endnote w:type="continuationSeparator" w:id="0">
    <w:p w14:paraId="5F069291" w14:textId="77777777" w:rsidR="0070375A" w:rsidRDefault="0070375A"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 xml:space="preserve">Open Logistics </w:t>
    </w:r>
    <w:proofErr w:type="spellStart"/>
    <w:r w:rsidRPr="00377433">
      <w:rPr>
        <w:rFonts w:ascii="Clear Sans" w:hAnsi="Clear Sans" w:cs="Clear Sans"/>
        <w:color w:val="6E6E6E"/>
        <w:sz w:val="14"/>
        <w:szCs w:val="14"/>
        <w:lang w:val="de-DE"/>
      </w:rPr>
      <w:t>Foundation</w:t>
    </w:r>
    <w:proofErr w:type="spellEnd"/>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1C06" w14:textId="77777777" w:rsidR="0070375A" w:rsidRDefault="0070375A" w:rsidP="00B010F6">
      <w:pPr>
        <w:spacing w:after="0" w:line="240" w:lineRule="auto"/>
      </w:pPr>
      <w:r>
        <w:separator/>
      </w:r>
    </w:p>
  </w:footnote>
  <w:footnote w:type="continuationSeparator" w:id="0">
    <w:p w14:paraId="13B8D10E" w14:textId="77777777" w:rsidR="0070375A" w:rsidRDefault="0070375A"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261F9"/>
    <w:rsid w:val="00027120"/>
    <w:rsid w:val="00033C7D"/>
    <w:rsid w:val="00040934"/>
    <w:rsid w:val="00084AC6"/>
    <w:rsid w:val="000A624F"/>
    <w:rsid w:val="000C6507"/>
    <w:rsid w:val="000D0623"/>
    <w:rsid w:val="000E3C3C"/>
    <w:rsid w:val="000E4CB5"/>
    <w:rsid w:val="000F66AE"/>
    <w:rsid w:val="0010444A"/>
    <w:rsid w:val="00115E41"/>
    <w:rsid w:val="00144265"/>
    <w:rsid w:val="00164DEB"/>
    <w:rsid w:val="0017579E"/>
    <w:rsid w:val="00177DC3"/>
    <w:rsid w:val="001A5E4A"/>
    <w:rsid w:val="001B6467"/>
    <w:rsid w:val="001C43C4"/>
    <w:rsid w:val="001D0F0A"/>
    <w:rsid w:val="001E1817"/>
    <w:rsid w:val="002074C5"/>
    <w:rsid w:val="00247028"/>
    <w:rsid w:val="002619EF"/>
    <w:rsid w:val="002B5D21"/>
    <w:rsid w:val="002D6D6F"/>
    <w:rsid w:val="0031580D"/>
    <w:rsid w:val="00321D20"/>
    <w:rsid w:val="00331D12"/>
    <w:rsid w:val="00356FEF"/>
    <w:rsid w:val="00367BA1"/>
    <w:rsid w:val="003758D4"/>
    <w:rsid w:val="00377433"/>
    <w:rsid w:val="003878B3"/>
    <w:rsid w:val="003B4690"/>
    <w:rsid w:val="003C1146"/>
    <w:rsid w:val="003E2BA6"/>
    <w:rsid w:val="003E48C2"/>
    <w:rsid w:val="004102A2"/>
    <w:rsid w:val="00411684"/>
    <w:rsid w:val="004220B5"/>
    <w:rsid w:val="0042743B"/>
    <w:rsid w:val="00435C3E"/>
    <w:rsid w:val="004512CA"/>
    <w:rsid w:val="0046045B"/>
    <w:rsid w:val="004636A6"/>
    <w:rsid w:val="004A3595"/>
    <w:rsid w:val="004A640E"/>
    <w:rsid w:val="00554038"/>
    <w:rsid w:val="005656B1"/>
    <w:rsid w:val="00586A50"/>
    <w:rsid w:val="005927B7"/>
    <w:rsid w:val="005B4D84"/>
    <w:rsid w:val="005D5BBE"/>
    <w:rsid w:val="00612334"/>
    <w:rsid w:val="006155E5"/>
    <w:rsid w:val="006312DF"/>
    <w:rsid w:val="00651205"/>
    <w:rsid w:val="00656383"/>
    <w:rsid w:val="00671A35"/>
    <w:rsid w:val="006936EC"/>
    <w:rsid w:val="00695DFA"/>
    <w:rsid w:val="006A457F"/>
    <w:rsid w:val="006C0BB1"/>
    <w:rsid w:val="006C6CCB"/>
    <w:rsid w:val="006F2AAE"/>
    <w:rsid w:val="007007DA"/>
    <w:rsid w:val="0070375A"/>
    <w:rsid w:val="00712BBD"/>
    <w:rsid w:val="00721DCA"/>
    <w:rsid w:val="00726C9E"/>
    <w:rsid w:val="00730B06"/>
    <w:rsid w:val="00733811"/>
    <w:rsid w:val="00736971"/>
    <w:rsid w:val="007515ED"/>
    <w:rsid w:val="00753F95"/>
    <w:rsid w:val="0075618B"/>
    <w:rsid w:val="007634F7"/>
    <w:rsid w:val="00776DAF"/>
    <w:rsid w:val="00777517"/>
    <w:rsid w:val="00787945"/>
    <w:rsid w:val="007F0957"/>
    <w:rsid w:val="0080412F"/>
    <w:rsid w:val="00827BDA"/>
    <w:rsid w:val="00835FB0"/>
    <w:rsid w:val="0085179B"/>
    <w:rsid w:val="008D39A6"/>
    <w:rsid w:val="008E2EEB"/>
    <w:rsid w:val="00946952"/>
    <w:rsid w:val="009469B5"/>
    <w:rsid w:val="009700EC"/>
    <w:rsid w:val="00972131"/>
    <w:rsid w:val="009A69AB"/>
    <w:rsid w:val="009C1285"/>
    <w:rsid w:val="009D1540"/>
    <w:rsid w:val="009D53BF"/>
    <w:rsid w:val="00A03711"/>
    <w:rsid w:val="00A072B8"/>
    <w:rsid w:val="00A15CED"/>
    <w:rsid w:val="00A22ED6"/>
    <w:rsid w:val="00A6714D"/>
    <w:rsid w:val="00A804AD"/>
    <w:rsid w:val="00AB0804"/>
    <w:rsid w:val="00AE1AD7"/>
    <w:rsid w:val="00AF6EA6"/>
    <w:rsid w:val="00B010F6"/>
    <w:rsid w:val="00B271AE"/>
    <w:rsid w:val="00B6467A"/>
    <w:rsid w:val="00B74D6E"/>
    <w:rsid w:val="00BA7EFC"/>
    <w:rsid w:val="00BC1828"/>
    <w:rsid w:val="00BD420F"/>
    <w:rsid w:val="00BD5C96"/>
    <w:rsid w:val="00BF4EF7"/>
    <w:rsid w:val="00BF5A26"/>
    <w:rsid w:val="00C22265"/>
    <w:rsid w:val="00C508F1"/>
    <w:rsid w:val="00C545DF"/>
    <w:rsid w:val="00C606F5"/>
    <w:rsid w:val="00C77E34"/>
    <w:rsid w:val="00CB62ED"/>
    <w:rsid w:val="00CF75ED"/>
    <w:rsid w:val="00D4704C"/>
    <w:rsid w:val="00D61E19"/>
    <w:rsid w:val="00DA32C7"/>
    <w:rsid w:val="00DB6937"/>
    <w:rsid w:val="00DB7835"/>
    <w:rsid w:val="00DC35C9"/>
    <w:rsid w:val="00DD1F4F"/>
    <w:rsid w:val="00DD2C9B"/>
    <w:rsid w:val="00E07CBD"/>
    <w:rsid w:val="00E1289E"/>
    <w:rsid w:val="00E37A2C"/>
    <w:rsid w:val="00E425A1"/>
    <w:rsid w:val="00E90993"/>
    <w:rsid w:val="00E965EA"/>
    <w:rsid w:val="00EA3E6D"/>
    <w:rsid w:val="00ED1EB9"/>
    <w:rsid w:val="00EF4E1B"/>
    <w:rsid w:val="00F113A7"/>
    <w:rsid w:val="00F17465"/>
    <w:rsid w:val="00F376A7"/>
    <w:rsid w:val="00F454A3"/>
    <w:rsid w:val="00F65DD4"/>
    <w:rsid w:val="00F70345"/>
    <w:rsid w:val="00F70A32"/>
    <w:rsid w:val="00F77E0C"/>
    <w:rsid w:val="00F839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1D1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paragraph" w:styleId="StandardWeb">
    <w:name w:val="Normal (Web)"/>
    <w:basedOn w:val="Standard"/>
    <w:uiPriority w:val="99"/>
    <w:semiHidden/>
    <w:unhideWhenUsed/>
    <w:rsid w:val="009469B5"/>
    <w:rPr>
      <w:rFonts w:ascii="Times New Roman" w:hAnsi="Times New Roman" w:cs="Times New Roman"/>
      <w:sz w:val="24"/>
      <w:szCs w:val="24"/>
    </w:rPr>
  </w:style>
  <w:style w:type="paragraph" w:styleId="berarbeitung">
    <w:name w:val="Revision"/>
    <w:hidden/>
    <w:uiPriority w:val="99"/>
    <w:semiHidden/>
    <w:rsid w:val="009C1285"/>
    <w:pPr>
      <w:spacing w:after="0" w:line="240" w:lineRule="auto"/>
    </w:pPr>
  </w:style>
  <w:style w:type="character" w:styleId="Kommentarzeichen">
    <w:name w:val="annotation reference"/>
    <w:basedOn w:val="Absatz-Standardschriftart"/>
    <w:uiPriority w:val="99"/>
    <w:semiHidden/>
    <w:unhideWhenUsed/>
    <w:rsid w:val="009C1285"/>
    <w:rPr>
      <w:sz w:val="16"/>
      <w:szCs w:val="16"/>
    </w:rPr>
  </w:style>
  <w:style w:type="paragraph" w:styleId="Kommentartext">
    <w:name w:val="annotation text"/>
    <w:basedOn w:val="Standard"/>
    <w:link w:val="KommentartextZchn"/>
    <w:uiPriority w:val="99"/>
    <w:unhideWhenUsed/>
    <w:rsid w:val="009C1285"/>
    <w:pPr>
      <w:spacing w:line="240" w:lineRule="auto"/>
    </w:pPr>
    <w:rPr>
      <w:sz w:val="20"/>
      <w:szCs w:val="20"/>
    </w:rPr>
  </w:style>
  <w:style w:type="character" w:customStyle="1" w:styleId="KommentartextZchn">
    <w:name w:val="Kommentartext Zchn"/>
    <w:basedOn w:val="Absatz-Standardschriftart"/>
    <w:link w:val="Kommentartext"/>
    <w:uiPriority w:val="99"/>
    <w:rsid w:val="009C1285"/>
    <w:rPr>
      <w:sz w:val="20"/>
      <w:szCs w:val="20"/>
    </w:rPr>
  </w:style>
  <w:style w:type="paragraph" w:styleId="Kommentarthema">
    <w:name w:val="annotation subject"/>
    <w:basedOn w:val="Kommentartext"/>
    <w:next w:val="Kommentartext"/>
    <w:link w:val="KommentarthemaZchn"/>
    <w:uiPriority w:val="99"/>
    <w:semiHidden/>
    <w:unhideWhenUsed/>
    <w:rsid w:val="009C1285"/>
    <w:rPr>
      <w:b/>
      <w:bCs/>
    </w:rPr>
  </w:style>
  <w:style w:type="character" w:customStyle="1" w:styleId="KommentarthemaZchn">
    <w:name w:val="Kommentarthema Zchn"/>
    <w:basedOn w:val="KommentartextZchn"/>
    <w:link w:val="Kommentarthema"/>
    <w:uiPriority w:val="99"/>
    <w:semiHidden/>
    <w:rsid w:val="009C1285"/>
    <w:rPr>
      <w:b/>
      <w:bCs/>
      <w:sz w:val="20"/>
      <w:szCs w:val="20"/>
    </w:rPr>
  </w:style>
  <w:style w:type="character" w:styleId="Hyperlink">
    <w:name w:val="Hyperlink"/>
    <w:basedOn w:val="Absatz-Standardschriftart"/>
    <w:uiPriority w:val="99"/>
    <w:unhideWhenUsed/>
    <w:rsid w:val="0075618B"/>
    <w:rPr>
      <w:color w:val="0563C1" w:themeColor="hyperlink"/>
      <w:u w:val="single"/>
    </w:rPr>
  </w:style>
  <w:style w:type="character" w:styleId="NichtaufgelsteErwhnung">
    <w:name w:val="Unresolved Mention"/>
    <w:basedOn w:val="Absatz-Standardschriftart"/>
    <w:uiPriority w:val="99"/>
    <w:semiHidden/>
    <w:unhideWhenUsed/>
    <w:rsid w:val="00756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targo.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penlogisticsfoundatio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3.xml><?xml version="1.0" encoding="utf-8"?>
<ds:datastoreItem xmlns:ds="http://schemas.openxmlformats.org/officeDocument/2006/customXml" ds:itemID="{B185D103-A8C3-4D9E-B6A9-1A2BDA84AEB6}"/>
</file>

<file path=customXml/itemProps4.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5010</Characters>
  <Application>Microsoft Office Word</Application>
  <DocSecurity>4</DocSecurity>
  <Lines>5010</Lines>
  <Paragraphs>493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Annika Kamen</cp:lastModifiedBy>
  <cp:revision>2</cp:revision>
  <dcterms:created xsi:type="dcterms:W3CDTF">2026-06-15T12:51:00Z</dcterms:created>
  <dcterms:modified xsi:type="dcterms:W3CDTF">2026-06-15T12:51:00Z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y fmtid="{D5CDD505-2E9C-101B-9397-08002B2CF9AE}" pid="4" name="GrammarlyDocumentId">
    <vt:lpwstr>a57c4ae9-9e11-4d1e-953a-144b514c521d</vt:lpwstr>
  </property>
</Properties>
</file>