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29CA" w14:textId="45ACBF4D" w:rsidR="014C5F6E" w:rsidRPr="00857DF3" w:rsidRDefault="014C5F6E" w:rsidP="30B8EB3D">
      <w:pPr>
        <w:spacing w:after="0" w:line="240" w:lineRule="auto"/>
        <w:rPr>
          <w:lang w:val="en-GB"/>
        </w:rPr>
      </w:pPr>
      <w:r w:rsidRPr="00F6111C">
        <w:rPr>
          <w:rFonts w:ascii="Clear Sans" w:eastAsia="Clear Sans" w:hAnsi="Clear Sans" w:cs="Clear Sans"/>
          <w:sz w:val="24"/>
          <w:szCs w:val="24"/>
          <w:lang w:val="en-GB"/>
        </w:rPr>
        <w:t>Joint</w:t>
      </w:r>
      <w:r w:rsidR="7A844A82" w:rsidRPr="00F6111C">
        <w:rPr>
          <w:rFonts w:ascii="Clear Sans" w:eastAsia="Clear Sans" w:hAnsi="Clear Sans" w:cs="Clear Sans"/>
          <w:sz w:val="24"/>
          <w:szCs w:val="24"/>
          <w:lang w:val="en-GB"/>
        </w:rPr>
        <w:t xml:space="preserve"> efforts</w:t>
      </w:r>
      <w:r w:rsidR="07C4C2F6" w:rsidRPr="00F6111C">
        <w:rPr>
          <w:rFonts w:ascii="Clear Sans" w:eastAsia="Clear Sans" w:hAnsi="Clear Sans" w:cs="Clear Sans"/>
          <w:sz w:val="24"/>
          <w:szCs w:val="24"/>
          <w:lang w:val="en-GB"/>
        </w:rPr>
        <w:t xml:space="preserve"> for </w:t>
      </w:r>
      <w:r w:rsidR="010A339F" w:rsidRPr="00F6111C">
        <w:rPr>
          <w:rFonts w:ascii="Clear Sans" w:eastAsia="Clear Sans" w:hAnsi="Clear Sans" w:cs="Clear Sans"/>
          <w:sz w:val="24"/>
          <w:szCs w:val="24"/>
          <w:lang w:val="en-GB"/>
        </w:rPr>
        <w:t>o</w:t>
      </w:r>
      <w:r w:rsidR="07C4C2F6" w:rsidRPr="00F6111C">
        <w:rPr>
          <w:rFonts w:ascii="Clear Sans" w:eastAsia="Clear Sans" w:hAnsi="Clear Sans" w:cs="Clear Sans"/>
          <w:sz w:val="24"/>
          <w:szCs w:val="24"/>
          <w:lang w:val="en-GB"/>
        </w:rPr>
        <w:t xml:space="preserve">pen </w:t>
      </w:r>
      <w:r w:rsidR="6B319FDA" w:rsidRPr="00F6111C">
        <w:rPr>
          <w:rFonts w:ascii="Clear Sans" w:eastAsia="Clear Sans" w:hAnsi="Clear Sans" w:cs="Clear Sans"/>
          <w:sz w:val="24"/>
          <w:szCs w:val="24"/>
          <w:lang w:val="en-GB"/>
        </w:rPr>
        <w:t>s</w:t>
      </w:r>
      <w:r w:rsidR="07C4C2F6" w:rsidRPr="00F6111C">
        <w:rPr>
          <w:rFonts w:ascii="Clear Sans" w:eastAsia="Clear Sans" w:hAnsi="Clear Sans" w:cs="Clear Sans"/>
          <w:sz w:val="24"/>
          <w:szCs w:val="24"/>
          <w:lang w:val="en-GB"/>
        </w:rPr>
        <w:t xml:space="preserve">tandards in European </w:t>
      </w:r>
      <w:r w:rsidR="4392BE4C" w:rsidRPr="00F6111C">
        <w:rPr>
          <w:rFonts w:ascii="Clear Sans" w:eastAsia="Clear Sans" w:hAnsi="Clear Sans" w:cs="Clear Sans"/>
          <w:sz w:val="24"/>
          <w:szCs w:val="24"/>
          <w:lang w:val="en-GB"/>
        </w:rPr>
        <w:t>l</w:t>
      </w:r>
      <w:r w:rsidR="07C4C2F6" w:rsidRPr="00F6111C">
        <w:rPr>
          <w:rFonts w:ascii="Clear Sans" w:eastAsia="Clear Sans" w:hAnsi="Clear Sans" w:cs="Clear Sans"/>
          <w:sz w:val="24"/>
          <w:szCs w:val="24"/>
          <w:lang w:val="en-GB"/>
        </w:rPr>
        <w:t>ogistics</w:t>
      </w:r>
    </w:p>
    <w:p w14:paraId="3B49BE0A" w14:textId="4D43BDCC" w:rsidR="1996827A" w:rsidRPr="00857DF3" w:rsidRDefault="1996827A" w:rsidP="30B8EB3D">
      <w:pPr>
        <w:spacing w:after="0" w:line="240" w:lineRule="auto"/>
        <w:ind w:right="-1701"/>
        <w:rPr>
          <w:lang w:val="en-GB"/>
        </w:rPr>
      </w:pPr>
      <w:r w:rsidRPr="00857DF3">
        <w:rPr>
          <w:rFonts w:ascii="Clear Sans" w:eastAsia="Clear Sans" w:hAnsi="Clear Sans" w:cs="Clear Sans"/>
          <w:sz w:val="32"/>
          <w:szCs w:val="32"/>
          <w:lang w:val="en-GB"/>
        </w:rPr>
        <w:t xml:space="preserve">Open Logistics Foundation and Logistics in Wallonia </w:t>
      </w:r>
      <w:r w:rsidR="3869B238" w:rsidRPr="00857DF3">
        <w:rPr>
          <w:rFonts w:ascii="Clear Sans" w:eastAsia="Clear Sans" w:hAnsi="Clear Sans" w:cs="Clear Sans"/>
          <w:sz w:val="32"/>
          <w:szCs w:val="32"/>
          <w:lang w:val="en-GB"/>
        </w:rPr>
        <w:t>f</w:t>
      </w:r>
      <w:r w:rsidRPr="00857DF3">
        <w:rPr>
          <w:rFonts w:ascii="Clear Sans" w:eastAsia="Clear Sans" w:hAnsi="Clear Sans" w:cs="Clear Sans"/>
          <w:sz w:val="32"/>
          <w:szCs w:val="32"/>
          <w:lang w:val="en-GB"/>
        </w:rPr>
        <w:t xml:space="preserve">orm </w:t>
      </w:r>
      <w:r w:rsidR="5653E75C" w:rsidRPr="00857DF3">
        <w:rPr>
          <w:rFonts w:ascii="Clear Sans" w:eastAsia="Clear Sans" w:hAnsi="Clear Sans" w:cs="Clear Sans"/>
          <w:sz w:val="32"/>
          <w:szCs w:val="32"/>
          <w:lang w:val="en-GB"/>
        </w:rPr>
        <w:t>p</w:t>
      </w:r>
      <w:r w:rsidRPr="00857DF3">
        <w:rPr>
          <w:rFonts w:ascii="Clear Sans" w:eastAsia="Clear Sans" w:hAnsi="Clear Sans" w:cs="Clear Sans"/>
          <w:sz w:val="32"/>
          <w:szCs w:val="32"/>
          <w:lang w:val="en-GB"/>
        </w:rPr>
        <w:t>artnership</w:t>
      </w:r>
    </w:p>
    <w:p w14:paraId="35243BAC" w14:textId="77777777" w:rsidR="00B010F6" w:rsidRPr="00857DF3" w:rsidRDefault="00B010F6" w:rsidP="00B010F6">
      <w:pPr>
        <w:rPr>
          <w:lang w:val="en-GB"/>
        </w:rPr>
      </w:pPr>
    </w:p>
    <w:p w14:paraId="39A5497A" w14:textId="72A8FA5C" w:rsidR="3E36E30D" w:rsidRPr="00F6111C" w:rsidRDefault="00A97824" w:rsidP="30B8EB3D">
      <w:pPr>
        <w:spacing w:before="120" w:after="120" w:line="240" w:lineRule="auto"/>
        <w:ind w:right="-1765"/>
        <w:rPr>
          <w:lang w:val="en-GB"/>
        </w:rPr>
      </w:pPr>
      <w:r>
        <w:rPr>
          <w:rFonts w:ascii="Clear Sans" w:eastAsia="Clear Sans" w:hAnsi="Clear Sans" w:cs="Clear Sans"/>
          <w:sz w:val="20"/>
          <w:szCs w:val="20"/>
          <w:lang w:val="en-GB"/>
        </w:rPr>
        <w:t>Friday</w:t>
      </w:r>
      <w:r w:rsidR="3E36E30D" w:rsidRPr="00F6111C">
        <w:rPr>
          <w:rFonts w:ascii="Clear Sans" w:eastAsia="Clear Sans" w:hAnsi="Clear Sans" w:cs="Clear Sans"/>
          <w:sz w:val="20"/>
          <w:szCs w:val="20"/>
          <w:lang w:val="en-GB"/>
        </w:rPr>
        <w:t xml:space="preserve">, </w:t>
      </w:r>
      <w:r>
        <w:rPr>
          <w:rFonts w:ascii="Clear Sans" w:eastAsia="Clear Sans" w:hAnsi="Clear Sans" w:cs="Clear Sans"/>
          <w:sz w:val="20"/>
          <w:szCs w:val="20"/>
          <w:lang w:val="en-GB"/>
        </w:rPr>
        <w:t>21</w:t>
      </w:r>
      <w:r w:rsidR="3E36E30D" w:rsidRPr="00F6111C">
        <w:rPr>
          <w:rFonts w:ascii="Clear Sans" w:eastAsia="Clear Sans" w:hAnsi="Clear Sans" w:cs="Clear Sans"/>
          <w:sz w:val="20"/>
          <w:szCs w:val="20"/>
          <w:lang w:val="en-GB"/>
        </w:rPr>
        <w:t xml:space="preserve"> November 2025</w:t>
      </w:r>
    </w:p>
    <w:p w14:paraId="6014F51B" w14:textId="719A7234" w:rsidR="52ECEEBA" w:rsidRPr="00B50B9A" w:rsidRDefault="52ECEEBA" w:rsidP="00857DF3">
      <w:pPr>
        <w:spacing w:after="0" w:line="240" w:lineRule="auto"/>
        <w:jc w:val="both"/>
        <w:rPr>
          <w:rFonts w:ascii="Clear Sans" w:eastAsia="Clear Sans" w:hAnsi="Clear Sans" w:cs="Clear Sans"/>
          <w:b/>
          <w:bCs/>
          <w:sz w:val="21"/>
          <w:szCs w:val="21"/>
          <w:lang w:val="en-GB"/>
        </w:rPr>
      </w:pPr>
      <w:r w:rsidRPr="00857DF3">
        <w:rPr>
          <w:rFonts w:ascii="Clear Sans" w:eastAsia="Clear Sans" w:hAnsi="Clear Sans" w:cs="Clear Sans"/>
          <w:b/>
          <w:bCs/>
          <w:sz w:val="21"/>
          <w:szCs w:val="21"/>
          <w:lang w:val="en-GB"/>
        </w:rPr>
        <w:t xml:space="preserve">The Open Logistics Foundation and Logistics in Wallonia are now official </w:t>
      </w:r>
      <w:r w:rsidR="6C50995D" w:rsidRPr="00F6111C">
        <w:rPr>
          <w:rFonts w:ascii="Clear Sans" w:eastAsia="Clear Sans" w:hAnsi="Clear Sans" w:cs="Clear Sans"/>
          <w:b/>
          <w:bCs/>
          <w:sz w:val="21"/>
          <w:szCs w:val="21"/>
          <w:lang w:val="en-GB"/>
        </w:rPr>
        <w:t>N</w:t>
      </w:r>
      <w:r w:rsidRPr="00857DF3">
        <w:rPr>
          <w:rFonts w:ascii="Clear Sans" w:eastAsia="Clear Sans" w:hAnsi="Clear Sans" w:cs="Clear Sans"/>
          <w:b/>
          <w:bCs/>
          <w:sz w:val="21"/>
          <w:szCs w:val="21"/>
          <w:lang w:val="en-GB"/>
        </w:rPr>
        <w:t xml:space="preserve">etwork </w:t>
      </w:r>
      <w:r w:rsidR="51274595" w:rsidRPr="00F6111C">
        <w:rPr>
          <w:rFonts w:ascii="Clear Sans" w:eastAsia="Clear Sans" w:hAnsi="Clear Sans" w:cs="Clear Sans"/>
          <w:b/>
          <w:bCs/>
          <w:sz w:val="21"/>
          <w:szCs w:val="21"/>
          <w:lang w:val="en-GB"/>
        </w:rPr>
        <w:t>P</w:t>
      </w:r>
      <w:r w:rsidRPr="00857DF3">
        <w:rPr>
          <w:rFonts w:ascii="Clear Sans" w:eastAsia="Clear Sans" w:hAnsi="Clear Sans" w:cs="Clear Sans"/>
          <w:b/>
          <w:bCs/>
          <w:sz w:val="21"/>
          <w:szCs w:val="21"/>
          <w:lang w:val="en-GB"/>
        </w:rPr>
        <w:t xml:space="preserve">artners. The partnership was formalised with the signing of a Memorandum of Understanding. The aim of the cooperation is to </w:t>
      </w:r>
      <w:r w:rsidR="7CBC47E3" w:rsidRPr="00F6111C">
        <w:rPr>
          <w:rFonts w:ascii="Clear Sans" w:eastAsia="Clear Sans" w:hAnsi="Clear Sans" w:cs="Clear Sans"/>
          <w:b/>
          <w:bCs/>
          <w:sz w:val="21"/>
          <w:szCs w:val="21"/>
          <w:lang w:val="en-GB"/>
        </w:rPr>
        <w:t>combine</w:t>
      </w:r>
      <w:r w:rsidRPr="00857DF3">
        <w:rPr>
          <w:rFonts w:ascii="Clear Sans" w:eastAsia="Clear Sans" w:hAnsi="Clear Sans" w:cs="Clear Sans"/>
          <w:b/>
          <w:bCs/>
          <w:sz w:val="21"/>
          <w:szCs w:val="21"/>
          <w:lang w:val="en-GB"/>
        </w:rPr>
        <w:t xml:space="preserve"> the </w:t>
      </w:r>
      <w:r w:rsidR="790ED014" w:rsidRPr="00F6111C">
        <w:rPr>
          <w:rFonts w:ascii="Clear Sans" w:eastAsia="Clear Sans" w:hAnsi="Clear Sans" w:cs="Clear Sans"/>
          <w:b/>
          <w:bCs/>
          <w:sz w:val="21"/>
          <w:szCs w:val="21"/>
          <w:lang w:val="en-GB"/>
        </w:rPr>
        <w:t>forces</w:t>
      </w:r>
      <w:r w:rsidRPr="00857DF3">
        <w:rPr>
          <w:rFonts w:ascii="Clear Sans" w:eastAsia="Clear Sans" w:hAnsi="Clear Sans" w:cs="Clear Sans"/>
          <w:b/>
          <w:bCs/>
          <w:sz w:val="21"/>
          <w:szCs w:val="21"/>
          <w:lang w:val="en-GB"/>
        </w:rPr>
        <w:t xml:space="preserve"> of both organisations to </w:t>
      </w:r>
      <w:r w:rsidR="25D90179" w:rsidRPr="00F6111C">
        <w:rPr>
          <w:rFonts w:ascii="Clear Sans" w:eastAsia="Clear Sans" w:hAnsi="Clear Sans" w:cs="Clear Sans"/>
          <w:b/>
          <w:bCs/>
          <w:sz w:val="21"/>
          <w:szCs w:val="21"/>
          <w:lang w:val="en-GB"/>
        </w:rPr>
        <w:t>strengthen</w:t>
      </w:r>
      <w:r w:rsidRPr="00B50B9A">
        <w:rPr>
          <w:rFonts w:ascii="Clear Sans" w:eastAsia="Clear Sans" w:hAnsi="Clear Sans" w:cs="Clear Sans"/>
          <w:b/>
          <w:bCs/>
          <w:sz w:val="21"/>
          <w:szCs w:val="21"/>
          <w:lang w:val="en-GB"/>
        </w:rPr>
        <w:t xml:space="preserve"> cross-border and cross-company collaboration in the logistics sector and to promote the development of open, interoperable solutions across Europe.</w:t>
      </w:r>
    </w:p>
    <w:p w14:paraId="58A67F1F" w14:textId="77777777" w:rsidR="00C00246" w:rsidRDefault="00C00246" w:rsidP="00B50B9A">
      <w:pPr>
        <w:spacing w:after="0" w:line="240" w:lineRule="auto"/>
        <w:jc w:val="both"/>
        <w:rPr>
          <w:rFonts w:ascii="Clear Sans" w:eastAsia="Clear Sans" w:hAnsi="Clear Sans" w:cs="Clear Sans"/>
          <w:sz w:val="20"/>
          <w:szCs w:val="20"/>
          <w:lang w:val="en-GB"/>
        </w:rPr>
      </w:pPr>
    </w:p>
    <w:p w14:paraId="48DAE260" w14:textId="52D536DC" w:rsidR="7270876F" w:rsidRPr="00F6111C" w:rsidRDefault="7270876F" w:rsidP="00B50B9A">
      <w:pPr>
        <w:spacing w:after="0" w:line="240" w:lineRule="auto"/>
        <w:jc w:val="both"/>
        <w:rPr>
          <w:rFonts w:ascii="Clear Sans" w:eastAsia="Clear Sans" w:hAnsi="Clear Sans" w:cs="Clear Sans"/>
          <w:sz w:val="20"/>
          <w:szCs w:val="20"/>
          <w:lang w:val="en-GB"/>
        </w:rPr>
      </w:pPr>
      <w:r w:rsidRPr="00F6111C">
        <w:rPr>
          <w:rFonts w:ascii="Clear Sans" w:eastAsia="Clear Sans" w:hAnsi="Clear Sans" w:cs="Clear Sans"/>
          <w:sz w:val="20"/>
          <w:szCs w:val="20"/>
          <w:lang w:val="en-GB"/>
        </w:rPr>
        <w:t>Logistics in Wallonia acts as a</w:t>
      </w:r>
      <w:r w:rsidR="00470714">
        <w:rPr>
          <w:rFonts w:ascii="Clear Sans" w:eastAsia="Clear Sans" w:hAnsi="Clear Sans" w:cs="Clear Sans"/>
          <w:sz w:val="20"/>
          <w:szCs w:val="20"/>
          <w:lang w:val="en-GB"/>
        </w:rPr>
        <w:t>n innovation cluster</w:t>
      </w:r>
      <w:r w:rsidRPr="00F6111C">
        <w:rPr>
          <w:rFonts w:ascii="Clear Sans" w:eastAsia="Clear Sans" w:hAnsi="Clear Sans" w:cs="Clear Sans"/>
          <w:sz w:val="20"/>
          <w:szCs w:val="20"/>
          <w:lang w:val="en-GB"/>
        </w:rPr>
        <w:t xml:space="preserve"> that brings together companies, </w:t>
      </w:r>
      <w:r w:rsidR="00470714">
        <w:rPr>
          <w:rFonts w:ascii="Clear Sans" w:eastAsia="Clear Sans" w:hAnsi="Clear Sans" w:cs="Clear Sans"/>
          <w:sz w:val="20"/>
          <w:szCs w:val="20"/>
          <w:lang w:val="en-GB"/>
        </w:rPr>
        <w:t xml:space="preserve">universities, research organisations, </w:t>
      </w:r>
      <w:r w:rsidRPr="00F6111C">
        <w:rPr>
          <w:rFonts w:ascii="Clear Sans" w:eastAsia="Clear Sans" w:hAnsi="Clear Sans" w:cs="Clear Sans"/>
          <w:sz w:val="20"/>
          <w:szCs w:val="20"/>
          <w:lang w:val="en-GB"/>
        </w:rPr>
        <w:t>experts</w:t>
      </w:r>
      <w:r w:rsidR="394018C1" w:rsidRPr="00F6111C">
        <w:rPr>
          <w:rFonts w:ascii="Clear Sans" w:eastAsia="Clear Sans" w:hAnsi="Clear Sans" w:cs="Clear Sans"/>
          <w:sz w:val="20"/>
          <w:szCs w:val="20"/>
          <w:lang w:val="en-GB"/>
        </w:rPr>
        <w:t>,</w:t>
      </w:r>
      <w:r w:rsidRPr="00F6111C">
        <w:rPr>
          <w:rFonts w:ascii="Clear Sans" w:eastAsia="Clear Sans" w:hAnsi="Clear Sans" w:cs="Clear Sans"/>
          <w:sz w:val="20"/>
          <w:szCs w:val="20"/>
          <w:lang w:val="en-GB"/>
        </w:rPr>
        <w:t xml:space="preserve"> and institutions to develop a shared strategic vision for the logistics industry</w:t>
      </w:r>
      <w:r w:rsidR="00470714">
        <w:rPr>
          <w:rFonts w:ascii="Clear Sans" w:eastAsia="Clear Sans" w:hAnsi="Clear Sans" w:cs="Clear Sans"/>
          <w:sz w:val="20"/>
          <w:szCs w:val="20"/>
          <w:lang w:val="en-GB"/>
        </w:rPr>
        <w:t xml:space="preserve"> through the setting up and the financing of innovative and collaborative projects</w:t>
      </w:r>
      <w:r w:rsidRPr="00F6111C">
        <w:rPr>
          <w:rFonts w:ascii="Clear Sans" w:eastAsia="Clear Sans" w:hAnsi="Clear Sans" w:cs="Clear Sans"/>
          <w:sz w:val="20"/>
          <w:szCs w:val="20"/>
          <w:lang w:val="en-GB"/>
        </w:rPr>
        <w:t xml:space="preserve">. </w:t>
      </w:r>
      <w:r w:rsidR="0330EFA3" w:rsidRPr="00F6111C">
        <w:rPr>
          <w:rFonts w:ascii="Clear Sans" w:eastAsia="Clear Sans" w:hAnsi="Clear Sans" w:cs="Clear Sans"/>
          <w:sz w:val="20"/>
          <w:szCs w:val="20"/>
          <w:lang w:val="en-GB"/>
        </w:rPr>
        <w:t>Both</w:t>
      </w:r>
      <w:r w:rsidRPr="00F6111C">
        <w:rPr>
          <w:rFonts w:ascii="Clear Sans" w:eastAsia="Clear Sans" w:hAnsi="Clear Sans" w:cs="Clear Sans"/>
          <w:sz w:val="20"/>
          <w:szCs w:val="20"/>
          <w:lang w:val="en-GB"/>
        </w:rPr>
        <w:t xml:space="preserve"> organisations are already familiar with each other through the European </w:t>
      </w:r>
      <w:r w:rsidR="15C39055" w:rsidRPr="00F6111C">
        <w:rPr>
          <w:rFonts w:ascii="Clear Sans" w:eastAsia="Clear Sans" w:hAnsi="Clear Sans" w:cs="Clear Sans"/>
          <w:sz w:val="20"/>
          <w:szCs w:val="20"/>
          <w:lang w:val="en-GB"/>
        </w:rPr>
        <w:t>t</w:t>
      </w:r>
      <w:r w:rsidRPr="00F6111C">
        <w:rPr>
          <w:rFonts w:ascii="Clear Sans" w:eastAsia="Clear Sans" w:hAnsi="Clear Sans" w:cs="Clear Sans"/>
          <w:sz w:val="20"/>
          <w:szCs w:val="20"/>
          <w:lang w:val="en-GB"/>
        </w:rPr>
        <w:t xml:space="preserve">echnology </w:t>
      </w:r>
      <w:r w:rsidR="4EF2D0BA" w:rsidRPr="00F6111C">
        <w:rPr>
          <w:rFonts w:ascii="Clear Sans" w:eastAsia="Clear Sans" w:hAnsi="Clear Sans" w:cs="Clear Sans"/>
          <w:sz w:val="20"/>
          <w:szCs w:val="20"/>
          <w:lang w:val="en-GB"/>
        </w:rPr>
        <w:t>p</w:t>
      </w:r>
      <w:r w:rsidRPr="00F6111C">
        <w:rPr>
          <w:rFonts w:ascii="Clear Sans" w:eastAsia="Clear Sans" w:hAnsi="Clear Sans" w:cs="Clear Sans"/>
          <w:sz w:val="20"/>
          <w:szCs w:val="20"/>
          <w:lang w:val="en-GB"/>
        </w:rPr>
        <w:t>latform ETP ALICE (Alliance for Logistics Innovation through Collaboration in Europe), where they jointly contribute to the development of a Europe-wide research and innovation strategy for logistics and supply chain management.</w:t>
      </w:r>
    </w:p>
    <w:p w14:paraId="36A55326" w14:textId="77777777" w:rsidR="00BE586F" w:rsidRPr="00B50B9A" w:rsidRDefault="00BE586F" w:rsidP="00BE586F">
      <w:pPr>
        <w:spacing w:after="0" w:line="240" w:lineRule="auto"/>
        <w:jc w:val="both"/>
        <w:rPr>
          <w:rFonts w:ascii="Clear Sans" w:eastAsia="Times New Roman" w:hAnsi="Clear Sans" w:cs="Clear Sans"/>
          <w:strike/>
          <w:color w:val="FF0000"/>
          <w:sz w:val="20"/>
          <w:szCs w:val="20"/>
          <w:u w:val="single"/>
          <w:lang w:val="en-GB" w:eastAsia="de-DE" w:bidi="he-IL"/>
        </w:rPr>
      </w:pPr>
    </w:p>
    <w:p w14:paraId="7E63BD24" w14:textId="6C8F9D17" w:rsidR="33EF15A6" w:rsidRPr="00F6111C" w:rsidRDefault="33EF15A6" w:rsidP="00B50B9A">
      <w:pPr>
        <w:jc w:val="both"/>
        <w:rPr>
          <w:rFonts w:ascii="Clear Sans" w:eastAsia="Clear Sans" w:hAnsi="Clear Sans" w:cs="Clear Sans"/>
          <w:sz w:val="20"/>
          <w:szCs w:val="20"/>
          <w:lang w:val="en-GB"/>
        </w:rPr>
      </w:pPr>
      <w:r w:rsidRPr="00F6111C">
        <w:rPr>
          <w:rFonts w:ascii="Clear Sans" w:eastAsia="Clear Sans" w:hAnsi="Clear Sans" w:cs="Clear Sans"/>
          <w:sz w:val="20"/>
          <w:szCs w:val="20"/>
          <w:lang w:val="en-GB"/>
        </w:rPr>
        <w:t xml:space="preserve">For the Open Logistics Foundation, this new partnership </w:t>
      </w:r>
      <w:r w:rsidR="50EB7114" w:rsidRPr="00F6111C">
        <w:rPr>
          <w:rFonts w:ascii="Clear Sans" w:eastAsia="Clear Sans" w:hAnsi="Clear Sans" w:cs="Clear Sans"/>
          <w:sz w:val="20"/>
          <w:szCs w:val="20"/>
          <w:lang w:val="en-GB"/>
        </w:rPr>
        <w:t>opens</w:t>
      </w:r>
      <w:r w:rsidRPr="00F6111C">
        <w:rPr>
          <w:rFonts w:ascii="Clear Sans" w:eastAsia="Clear Sans" w:hAnsi="Clear Sans" w:cs="Clear Sans"/>
          <w:sz w:val="20"/>
          <w:szCs w:val="20"/>
          <w:lang w:val="en-GB"/>
        </w:rPr>
        <w:t xml:space="preserve"> an important gateway to Belgium’s SME sector. Through the exchange with Logistics in Wallonia and its strong regional network, small and medium-sized enterprises</w:t>
      </w:r>
      <w:r w:rsidR="735915F5" w:rsidRPr="00F6111C">
        <w:rPr>
          <w:rFonts w:ascii="Clear Sans" w:eastAsia="Clear Sans" w:hAnsi="Clear Sans" w:cs="Clear Sans"/>
          <w:sz w:val="20"/>
          <w:szCs w:val="20"/>
          <w:lang w:val="en-GB"/>
        </w:rPr>
        <w:t xml:space="preserve"> </w:t>
      </w:r>
      <w:proofErr w:type="gramStart"/>
      <w:r w:rsidRPr="00F6111C">
        <w:rPr>
          <w:rFonts w:ascii="Clear Sans" w:eastAsia="Clear Sans" w:hAnsi="Clear Sans" w:cs="Clear Sans"/>
          <w:sz w:val="20"/>
          <w:szCs w:val="20"/>
          <w:lang w:val="en-GB"/>
        </w:rPr>
        <w:t>in particular can</w:t>
      </w:r>
      <w:proofErr w:type="gramEnd"/>
      <w:r w:rsidRPr="00F6111C">
        <w:rPr>
          <w:rFonts w:ascii="Clear Sans" w:eastAsia="Clear Sans" w:hAnsi="Clear Sans" w:cs="Clear Sans"/>
          <w:sz w:val="20"/>
          <w:szCs w:val="20"/>
          <w:lang w:val="en-GB"/>
        </w:rPr>
        <w:t xml:space="preserve"> benefit from open, interoperable solutions such as those provided by the Foundation on an </w:t>
      </w:r>
      <w:proofErr w:type="gramStart"/>
      <w:r w:rsidRPr="00F6111C">
        <w:rPr>
          <w:rFonts w:ascii="Clear Sans" w:eastAsia="Clear Sans" w:hAnsi="Clear Sans" w:cs="Clear Sans"/>
          <w:sz w:val="20"/>
          <w:szCs w:val="20"/>
          <w:lang w:val="en-GB"/>
        </w:rPr>
        <w:t>open</w:t>
      </w:r>
      <w:r w:rsidR="61758BE7" w:rsidRPr="00F6111C">
        <w:rPr>
          <w:rFonts w:ascii="Clear Sans" w:eastAsia="Clear Sans" w:hAnsi="Clear Sans" w:cs="Clear Sans"/>
          <w:sz w:val="20"/>
          <w:szCs w:val="20"/>
          <w:lang w:val="en-GB"/>
        </w:rPr>
        <w:t xml:space="preserve"> </w:t>
      </w:r>
      <w:r w:rsidRPr="00F6111C">
        <w:rPr>
          <w:rFonts w:ascii="Clear Sans" w:eastAsia="Clear Sans" w:hAnsi="Clear Sans" w:cs="Clear Sans"/>
          <w:sz w:val="20"/>
          <w:szCs w:val="20"/>
          <w:lang w:val="en-GB"/>
        </w:rPr>
        <w:t>source</w:t>
      </w:r>
      <w:proofErr w:type="gramEnd"/>
      <w:r w:rsidRPr="00F6111C">
        <w:rPr>
          <w:rFonts w:ascii="Clear Sans" w:eastAsia="Clear Sans" w:hAnsi="Clear Sans" w:cs="Clear Sans"/>
          <w:sz w:val="20"/>
          <w:szCs w:val="20"/>
          <w:lang w:val="en-GB"/>
        </w:rPr>
        <w:t xml:space="preserve"> basis. One example is the Open Logistics Foundation’s </w:t>
      </w:r>
      <w:proofErr w:type="spellStart"/>
      <w:r w:rsidRPr="00F6111C">
        <w:rPr>
          <w:rFonts w:ascii="Clear Sans" w:eastAsia="Clear Sans" w:hAnsi="Clear Sans" w:cs="Clear Sans"/>
          <w:sz w:val="20"/>
          <w:szCs w:val="20"/>
          <w:lang w:val="en-GB"/>
        </w:rPr>
        <w:t>eCMR</w:t>
      </w:r>
      <w:proofErr w:type="spellEnd"/>
      <w:r w:rsidRPr="00F6111C">
        <w:rPr>
          <w:rFonts w:ascii="Clear Sans" w:eastAsia="Clear Sans" w:hAnsi="Clear Sans" w:cs="Clear Sans"/>
          <w:sz w:val="20"/>
          <w:szCs w:val="20"/>
          <w:lang w:val="en-GB"/>
        </w:rPr>
        <w:t xml:space="preserve"> solution, which establishes a uniform standard for the digital consignment note – legally compliant, interoperable, and freely available to companies of all sizes. With the Benelux </w:t>
      </w:r>
      <w:proofErr w:type="spellStart"/>
      <w:r w:rsidRPr="00F6111C">
        <w:rPr>
          <w:rFonts w:ascii="Clear Sans" w:eastAsia="Clear Sans" w:hAnsi="Clear Sans" w:cs="Clear Sans"/>
          <w:sz w:val="20"/>
          <w:szCs w:val="20"/>
          <w:lang w:val="en-GB"/>
        </w:rPr>
        <w:t>eCMR</w:t>
      </w:r>
      <w:proofErr w:type="spellEnd"/>
      <w:r w:rsidRPr="00F6111C">
        <w:rPr>
          <w:rFonts w:ascii="Clear Sans" w:eastAsia="Clear Sans" w:hAnsi="Clear Sans" w:cs="Clear Sans"/>
          <w:sz w:val="20"/>
          <w:szCs w:val="20"/>
          <w:lang w:val="en-GB"/>
        </w:rPr>
        <w:t xml:space="preserve"> pilot project now extended until 2027, the topic is once again in focus: the</w:t>
      </w:r>
      <w:r w:rsidR="0BEBBEE5" w:rsidRPr="00F6111C">
        <w:rPr>
          <w:rFonts w:ascii="Clear Sans" w:eastAsia="Clear Sans" w:hAnsi="Clear Sans" w:cs="Clear Sans"/>
          <w:sz w:val="20"/>
          <w:szCs w:val="20"/>
          <w:lang w:val="en-GB"/>
        </w:rPr>
        <w:t xml:space="preserve"> Open Logistics Foundation’s</w:t>
      </w:r>
      <w:r w:rsidRPr="00F6111C">
        <w:rPr>
          <w:rFonts w:ascii="Clear Sans" w:eastAsia="Clear Sans" w:hAnsi="Clear Sans" w:cs="Clear Sans"/>
          <w:sz w:val="20"/>
          <w:szCs w:val="20"/>
          <w:lang w:val="en-GB"/>
        </w:rPr>
        <w:t xml:space="preserve"> open, collaboratively developed software </w:t>
      </w:r>
      <w:r w:rsidR="4DB6D3A1" w:rsidRPr="00F6111C">
        <w:rPr>
          <w:rFonts w:ascii="Clear Sans" w:eastAsia="Clear Sans" w:hAnsi="Clear Sans" w:cs="Clear Sans"/>
          <w:sz w:val="20"/>
          <w:szCs w:val="20"/>
          <w:lang w:val="en-GB"/>
        </w:rPr>
        <w:t xml:space="preserve">demonstrates </w:t>
      </w:r>
      <w:r w:rsidRPr="00F6111C">
        <w:rPr>
          <w:rFonts w:ascii="Clear Sans" w:eastAsia="Clear Sans" w:hAnsi="Clear Sans" w:cs="Clear Sans"/>
          <w:sz w:val="20"/>
          <w:szCs w:val="20"/>
          <w:lang w:val="en-GB"/>
        </w:rPr>
        <w:t>how standardised digital processes can work in practice and how they contribute to cross-border digitalisation.</w:t>
      </w:r>
    </w:p>
    <w:p w14:paraId="3A599638" w14:textId="69F5D08E" w:rsidR="004220B5" w:rsidRPr="00F6111C" w:rsidRDefault="004220B5" w:rsidP="008A23BE">
      <w:pPr>
        <w:spacing w:after="0" w:line="240" w:lineRule="auto"/>
        <w:jc w:val="both"/>
        <w:rPr>
          <w:rFonts w:ascii="Clear Sans" w:eastAsia="Times New Roman" w:hAnsi="Clear Sans" w:cs="Clear Sans"/>
          <w:sz w:val="20"/>
          <w:szCs w:val="20"/>
          <w:lang w:val="en-GB" w:eastAsia="de-DE" w:bidi="he-IL"/>
        </w:rPr>
      </w:pPr>
    </w:p>
    <w:p w14:paraId="005015BA" w14:textId="3BB9A2A0" w:rsidR="55DC483A" w:rsidRDefault="55DC483A">
      <w:pPr>
        <w:spacing w:after="0" w:line="240" w:lineRule="auto"/>
        <w:jc w:val="both"/>
        <w:rPr>
          <w:rFonts w:ascii="Clear Sans" w:eastAsia="Clear Sans" w:hAnsi="Clear Sans" w:cs="Clear Sans"/>
          <w:sz w:val="20"/>
          <w:szCs w:val="20"/>
          <w:lang w:val="en-GB"/>
        </w:rPr>
      </w:pPr>
      <w:r w:rsidRPr="00F6111C">
        <w:rPr>
          <w:rFonts w:ascii="Clear Sans" w:eastAsia="Clear Sans" w:hAnsi="Clear Sans" w:cs="Clear Sans"/>
          <w:sz w:val="20"/>
          <w:szCs w:val="20"/>
          <w:lang w:val="en-GB"/>
        </w:rPr>
        <w:t>“With Logistics in Wallonia, we are gaining a strong partner who shares our vision: to make logistics more sustainable and efficient through open standards and collaborative development,” says Andreas Nettsträter, Managing Director of the Open Logistics Foundation. “At the same time, the Logistics in Wallonia network</w:t>
      </w:r>
      <w:r w:rsidR="6566B069" w:rsidRPr="00F6111C">
        <w:rPr>
          <w:rFonts w:ascii="Clear Sans" w:eastAsia="Clear Sans" w:hAnsi="Clear Sans" w:cs="Clear Sans"/>
          <w:sz w:val="20"/>
          <w:szCs w:val="20"/>
          <w:lang w:val="en-GB"/>
        </w:rPr>
        <w:t xml:space="preserve"> allows us to</w:t>
      </w:r>
      <w:r w:rsidRPr="00F6111C">
        <w:rPr>
          <w:rFonts w:ascii="Clear Sans" w:eastAsia="Clear Sans" w:hAnsi="Clear Sans" w:cs="Clear Sans"/>
          <w:sz w:val="20"/>
          <w:szCs w:val="20"/>
          <w:lang w:val="en-GB"/>
        </w:rPr>
        <w:t xml:space="preserve"> specifically bring our solutions to Belgian SMEs and thus drive the adoption of open standards across Europe.” Logistics in Wallonia also emphasises the added value of the partnership: “The Open Logistics Foundation stands for openness, collaboration</w:t>
      </w:r>
      <w:r w:rsidR="769810C7" w:rsidRPr="00F6111C">
        <w:rPr>
          <w:rFonts w:ascii="Clear Sans" w:eastAsia="Clear Sans" w:hAnsi="Clear Sans" w:cs="Clear Sans"/>
          <w:sz w:val="20"/>
          <w:szCs w:val="20"/>
          <w:lang w:val="en-GB"/>
        </w:rPr>
        <w:t>,</w:t>
      </w:r>
      <w:r w:rsidRPr="00F6111C">
        <w:rPr>
          <w:rFonts w:ascii="Clear Sans" w:eastAsia="Clear Sans" w:hAnsi="Clear Sans" w:cs="Clear Sans"/>
          <w:sz w:val="20"/>
          <w:szCs w:val="20"/>
          <w:lang w:val="en-GB"/>
        </w:rPr>
        <w:t xml:space="preserve"> and practical solutions. These are values that are deeply rooted in our network,” explains Bernard Piette, Managing Director of Logistics in Wallonia. “</w:t>
      </w:r>
      <w:r w:rsidR="00F5335A">
        <w:rPr>
          <w:rFonts w:ascii="Clear Sans" w:eastAsia="Clear Sans" w:hAnsi="Clear Sans" w:cs="Clear Sans"/>
          <w:sz w:val="20"/>
          <w:szCs w:val="20"/>
          <w:lang w:val="en-GB"/>
        </w:rPr>
        <w:t xml:space="preserve">Our network is mainly made of </w:t>
      </w:r>
      <w:proofErr w:type="gramStart"/>
      <w:r w:rsidR="00F5335A">
        <w:rPr>
          <w:rFonts w:ascii="Clear Sans" w:eastAsia="Clear Sans" w:hAnsi="Clear Sans" w:cs="Clear Sans"/>
          <w:sz w:val="20"/>
          <w:szCs w:val="20"/>
          <w:lang w:val="en-GB"/>
        </w:rPr>
        <w:t>SME’s</w:t>
      </w:r>
      <w:proofErr w:type="gramEnd"/>
      <w:r w:rsidR="00F5335A">
        <w:rPr>
          <w:rFonts w:ascii="Clear Sans" w:eastAsia="Clear Sans" w:hAnsi="Clear Sans" w:cs="Clear Sans"/>
          <w:sz w:val="20"/>
          <w:szCs w:val="20"/>
          <w:lang w:val="en-GB"/>
        </w:rPr>
        <w:t xml:space="preserve"> and we all know that transport and logistics remain a highly fragmented business. This prevents companies to tackle future challenges </w:t>
      </w:r>
      <w:r w:rsidR="00B75E40">
        <w:rPr>
          <w:rFonts w:ascii="Clear Sans" w:eastAsia="Clear Sans" w:hAnsi="Clear Sans" w:cs="Clear Sans"/>
          <w:sz w:val="20"/>
          <w:szCs w:val="20"/>
          <w:lang w:val="en-GB"/>
        </w:rPr>
        <w:t xml:space="preserve">and slows the adoption of new technologies. </w:t>
      </w:r>
      <w:r w:rsidRPr="00F6111C">
        <w:rPr>
          <w:rFonts w:ascii="Clear Sans" w:eastAsia="Clear Sans" w:hAnsi="Clear Sans" w:cs="Clear Sans"/>
          <w:sz w:val="20"/>
          <w:szCs w:val="20"/>
          <w:lang w:val="en-GB"/>
        </w:rPr>
        <w:t>Through this cooperation, we can offer our members direct access to proven technologies and accelerate the adoption of common standards in Belgium.”</w:t>
      </w:r>
    </w:p>
    <w:p w14:paraId="3A77C300" w14:textId="77777777" w:rsidR="00111FEE" w:rsidRPr="00F6111C" w:rsidRDefault="00111FEE" w:rsidP="00111FEE">
      <w:pPr>
        <w:spacing w:after="0" w:line="240" w:lineRule="auto"/>
        <w:jc w:val="both"/>
        <w:rPr>
          <w:rFonts w:ascii="Clear Sans" w:eastAsia="Clear Sans" w:hAnsi="Clear Sans" w:cs="Clear Sans"/>
          <w:sz w:val="20"/>
          <w:szCs w:val="20"/>
          <w:lang w:val="en-GB"/>
        </w:rPr>
      </w:pPr>
    </w:p>
    <w:p w14:paraId="548D4CE5" w14:textId="180F0BC3" w:rsidR="00F7CBCB" w:rsidRDefault="00F7CBCB" w:rsidP="30B8EB3D">
      <w:pPr>
        <w:spacing w:after="0"/>
        <w:rPr>
          <w:rFonts w:ascii="Calibri" w:eastAsia="Calibri" w:hAnsi="Calibri" w:cs="Calibri"/>
          <w:sz w:val="20"/>
          <w:szCs w:val="20"/>
          <w:lang w:val="en-GB"/>
        </w:rPr>
      </w:pPr>
      <w:r w:rsidRPr="00B50B9A">
        <w:rPr>
          <w:rFonts w:ascii="Calibri" w:eastAsia="Calibri" w:hAnsi="Calibri" w:cs="Calibri"/>
          <w:sz w:val="20"/>
          <w:szCs w:val="20"/>
          <w:lang w:val="en-GB"/>
        </w:rPr>
        <w:t xml:space="preserve">Further information about the Open Logistics Foundation can be found at </w:t>
      </w:r>
      <w:hyperlink r:id="rId11" w:history="1">
        <w:r w:rsidRPr="00B50B9A">
          <w:rPr>
            <w:rStyle w:val="Hyperlink"/>
            <w:rFonts w:ascii="Calibri" w:eastAsia="Calibri" w:hAnsi="Calibri" w:cs="Calibri"/>
            <w:sz w:val="20"/>
            <w:szCs w:val="20"/>
            <w:lang w:val="en-GB"/>
          </w:rPr>
          <w:t>openlogisticsfoundation.org</w:t>
        </w:r>
      </w:hyperlink>
      <w:r w:rsidRPr="00B50B9A">
        <w:rPr>
          <w:rFonts w:ascii="Calibri" w:eastAsia="Calibri" w:hAnsi="Calibri" w:cs="Calibri"/>
          <w:sz w:val="20"/>
          <w:szCs w:val="20"/>
          <w:lang w:val="en-GB"/>
        </w:rPr>
        <w:t>.</w:t>
      </w:r>
    </w:p>
    <w:p w14:paraId="5B9BC0A9" w14:textId="4B8A9AB1" w:rsidR="00B75E40" w:rsidRPr="00B50B9A" w:rsidRDefault="00B75E40" w:rsidP="30B8EB3D">
      <w:pPr>
        <w:spacing w:after="0"/>
        <w:rPr>
          <w:lang w:val="en-GB"/>
        </w:rPr>
      </w:pPr>
      <w:r>
        <w:rPr>
          <w:rFonts w:ascii="Calibri" w:eastAsia="Calibri" w:hAnsi="Calibri" w:cs="Calibri"/>
          <w:sz w:val="20"/>
          <w:szCs w:val="20"/>
          <w:lang w:val="en-GB"/>
        </w:rPr>
        <w:t xml:space="preserve">Further information about Logistics in Wallonia can be found at </w:t>
      </w:r>
      <w:hyperlink r:id="rId12" w:history="1">
        <w:r w:rsidR="00B25BE0" w:rsidRPr="008E00C1">
          <w:rPr>
            <w:rStyle w:val="Hyperlink"/>
            <w:rFonts w:ascii="Calibri" w:eastAsia="Calibri" w:hAnsi="Calibri" w:cs="Calibri"/>
            <w:sz w:val="20"/>
            <w:szCs w:val="20"/>
            <w:lang w:val="en-GB"/>
          </w:rPr>
          <w:t>www.logisticsinwallonia.be</w:t>
        </w:r>
      </w:hyperlink>
      <w:r w:rsidR="00B25BE0">
        <w:rPr>
          <w:rFonts w:ascii="Calibri" w:eastAsia="Calibri" w:hAnsi="Calibri" w:cs="Calibri"/>
          <w:sz w:val="20"/>
          <w:szCs w:val="20"/>
          <w:lang w:val="en-GB"/>
        </w:rPr>
        <w:t xml:space="preserve"> </w:t>
      </w:r>
    </w:p>
    <w:p w14:paraId="60B117A5" w14:textId="77777777" w:rsidR="000249A1" w:rsidRPr="00B50B9A" w:rsidRDefault="000249A1" w:rsidP="00D820CE">
      <w:pPr>
        <w:tabs>
          <w:tab w:val="left" w:pos="0"/>
          <w:tab w:val="left" w:pos="1276"/>
          <w:tab w:val="left" w:pos="6237"/>
          <w:tab w:val="left" w:pos="7655"/>
        </w:tabs>
        <w:spacing w:after="0" w:line="360" w:lineRule="auto"/>
        <w:jc w:val="both"/>
        <w:rPr>
          <w:rFonts w:eastAsia="Times New Roman" w:cstheme="minorHAnsi"/>
          <w:b/>
          <w:sz w:val="20"/>
          <w:szCs w:val="18"/>
          <w:lang w:val="en-GB" w:eastAsia="de-DE"/>
        </w:rPr>
      </w:pPr>
    </w:p>
    <w:p w14:paraId="421DEBBF" w14:textId="121B68BF" w:rsidR="00E75C84" w:rsidRPr="00E75C84" w:rsidRDefault="00E75C84" w:rsidP="00E75C84">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E75C84">
        <w:rPr>
          <w:rFonts w:eastAsia="Times New Roman" w:cstheme="minorHAnsi"/>
          <w:b/>
          <w:sz w:val="20"/>
          <w:szCs w:val="18"/>
          <w:lang w:val="en-US" w:eastAsia="de-DE"/>
        </w:rPr>
        <w:t>Scope:</w:t>
      </w:r>
      <w:r w:rsidRPr="00E75C84">
        <w:rPr>
          <w:rFonts w:eastAsia="Times New Roman" w:cstheme="minorHAnsi"/>
          <w:b/>
          <w:sz w:val="20"/>
          <w:szCs w:val="18"/>
          <w:lang w:val="en-US" w:eastAsia="de-DE"/>
        </w:rPr>
        <w:tab/>
      </w:r>
      <w:r>
        <w:rPr>
          <w:rFonts w:eastAsia="Times New Roman" w:cstheme="minorHAnsi"/>
          <w:b/>
          <w:sz w:val="20"/>
          <w:szCs w:val="18"/>
          <w:lang w:val="en-US" w:eastAsia="de-DE"/>
        </w:rPr>
        <w:t>3</w:t>
      </w:r>
      <w:r w:rsidRPr="00E75C84">
        <w:rPr>
          <w:rFonts w:eastAsia="Times New Roman" w:cstheme="minorHAnsi"/>
          <w:b/>
          <w:sz w:val="20"/>
          <w:szCs w:val="18"/>
          <w:lang w:val="en-US" w:eastAsia="de-DE"/>
        </w:rPr>
        <w:t>,3</w:t>
      </w:r>
      <w:r>
        <w:rPr>
          <w:rFonts w:eastAsia="Times New Roman" w:cstheme="minorHAnsi"/>
          <w:b/>
          <w:sz w:val="20"/>
          <w:szCs w:val="18"/>
          <w:lang w:val="en-US" w:eastAsia="de-DE"/>
        </w:rPr>
        <w:t>14</w:t>
      </w:r>
      <w:r w:rsidRPr="00E75C84">
        <w:rPr>
          <w:rFonts w:eastAsia="Times New Roman" w:cstheme="minorHAnsi"/>
          <w:b/>
          <w:sz w:val="20"/>
          <w:szCs w:val="18"/>
          <w:lang w:val="en-US" w:eastAsia="de-DE"/>
        </w:rPr>
        <w:t xml:space="preserve"> characters without </w:t>
      </w:r>
      <w:proofErr w:type="gramStart"/>
      <w:r w:rsidRPr="00E75C84">
        <w:rPr>
          <w:rFonts w:eastAsia="Times New Roman" w:cstheme="minorHAnsi"/>
          <w:b/>
          <w:sz w:val="20"/>
          <w:szCs w:val="18"/>
          <w:lang w:val="en-US" w:eastAsia="de-DE"/>
        </w:rPr>
        <w:t>spaces</w:t>
      </w:r>
      <w:proofErr w:type="gramEnd"/>
    </w:p>
    <w:p w14:paraId="7204F638" w14:textId="77777777" w:rsidR="00E75C84" w:rsidRDefault="00E75C84" w:rsidP="00E75C84">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E75C84">
        <w:rPr>
          <w:rFonts w:eastAsia="Times New Roman" w:cstheme="minorHAnsi"/>
          <w:b/>
          <w:sz w:val="20"/>
          <w:szCs w:val="18"/>
          <w:lang w:val="en-US" w:eastAsia="de-DE"/>
        </w:rPr>
        <w:t>Images:</w:t>
      </w:r>
      <w:r w:rsidRPr="00E75C84">
        <w:rPr>
          <w:rFonts w:eastAsia="Times New Roman" w:cstheme="minorHAnsi"/>
          <w:b/>
          <w:sz w:val="20"/>
          <w:szCs w:val="18"/>
          <w:lang w:val="en-US" w:eastAsia="de-DE"/>
        </w:rPr>
        <w:tab/>
        <w:t>1, © Open Logistics Foundation</w:t>
      </w:r>
    </w:p>
    <w:p w14:paraId="1ABA30F3" w14:textId="6459049A" w:rsidR="00C508F1" w:rsidRPr="00E75C84" w:rsidRDefault="00E75C84" w:rsidP="00E75C84">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Pr>
          <w:rFonts w:eastAsia="Times New Roman" w:cstheme="minorHAnsi"/>
          <w:b/>
          <w:sz w:val="20"/>
          <w:szCs w:val="18"/>
          <w:lang w:val="en-US" w:eastAsia="de-DE"/>
        </w:rPr>
        <w:t>Image</w:t>
      </w:r>
      <w:r w:rsidR="00C508F1" w:rsidRPr="00E75C84">
        <w:rPr>
          <w:rFonts w:eastAsia="Times New Roman" w:cstheme="minorHAnsi"/>
          <w:b/>
          <w:sz w:val="20"/>
          <w:szCs w:val="18"/>
          <w:lang w:val="en-US" w:eastAsia="de-DE"/>
        </w:rPr>
        <w:t xml:space="preserve"> 1: </w:t>
      </w:r>
      <w:r w:rsidR="00C508F1" w:rsidRPr="00E75C84">
        <w:rPr>
          <w:rFonts w:eastAsia="Times New Roman" w:cstheme="minorHAnsi"/>
          <w:b/>
          <w:sz w:val="20"/>
          <w:szCs w:val="18"/>
          <w:lang w:val="en-US" w:eastAsia="de-DE"/>
        </w:rPr>
        <w:tab/>
        <w:t>xxx</w:t>
      </w:r>
    </w:p>
    <w:p w14:paraId="73F490D3" w14:textId="77777777" w:rsidR="00C508F1" w:rsidRPr="00E75C84" w:rsidRDefault="00C508F1" w:rsidP="00214F5A">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0864D17D" w14:textId="18C8266E" w:rsidR="00C508F1" w:rsidRPr="00610CA5" w:rsidRDefault="00C508F1" w:rsidP="30B8EB3D">
      <w:pPr>
        <w:autoSpaceDE w:val="0"/>
        <w:autoSpaceDN w:val="0"/>
        <w:adjustRightInd w:val="0"/>
        <w:spacing w:after="0" w:line="240" w:lineRule="auto"/>
        <w:ind w:right="-1765"/>
        <w:rPr>
          <w:rFonts w:eastAsia="Times New Roman"/>
          <w:b/>
          <w:bCs/>
          <w:sz w:val="16"/>
          <w:szCs w:val="16"/>
          <w:lang w:val="en-US" w:eastAsia="de-DE" w:bidi="he-IL"/>
        </w:rPr>
      </w:pPr>
      <w:r w:rsidRPr="00610CA5">
        <w:rPr>
          <w:rFonts w:eastAsia="Times New Roman"/>
          <w:b/>
          <w:bCs/>
          <w:sz w:val="16"/>
          <w:szCs w:val="16"/>
          <w:lang w:val="en-US" w:eastAsia="de-DE" w:bidi="he-IL"/>
        </w:rPr>
        <w:t>About</w:t>
      </w:r>
    </w:p>
    <w:p w14:paraId="7ACE9687" w14:textId="64D74C2B" w:rsidR="00AF4E6A" w:rsidRDefault="00610CA5" w:rsidP="00AF4E6A">
      <w:pPr>
        <w:tabs>
          <w:tab w:val="left" w:pos="1276"/>
          <w:tab w:val="left" w:pos="7655"/>
        </w:tabs>
        <w:spacing w:after="0" w:line="240" w:lineRule="auto"/>
        <w:jc w:val="both"/>
        <w:rPr>
          <w:rFonts w:eastAsia="Times New Roman" w:cstheme="minorHAnsi"/>
          <w:bCs/>
          <w:sz w:val="16"/>
          <w:szCs w:val="16"/>
          <w:lang w:val="en-US" w:eastAsia="de-DE" w:bidi="he-IL"/>
        </w:rPr>
      </w:pPr>
      <w:r w:rsidRPr="00610CA5">
        <w:rPr>
          <w:rFonts w:eastAsia="Times New Roman" w:cstheme="minorHAnsi"/>
          <w:bCs/>
          <w:sz w:val="16"/>
          <w:szCs w:val="16"/>
          <w:lang w:val="en-US" w:eastAsia="de-DE" w:bidi="he-IL"/>
        </w:rPr>
        <w:t xml:space="preserve">The Open Logistics Foundation and its supporting association Open Logistics </w:t>
      </w:r>
      <w:proofErr w:type="spellStart"/>
      <w:r w:rsidRPr="00610CA5">
        <w:rPr>
          <w:rFonts w:eastAsia="Times New Roman" w:cstheme="minorHAnsi"/>
          <w:bCs/>
          <w:sz w:val="16"/>
          <w:szCs w:val="16"/>
          <w:lang w:val="en-US" w:eastAsia="de-DE" w:bidi="he-IL"/>
        </w:rPr>
        <w:t>e.V.</w:t>
      </w:r>
      <w:proofErr w:type="spellEnd"/>
      <w:r w:rsidRPr="00610CA5">
        <w:rPr>
          <w:rFonts w:eastAsia="Times New Roman" w:cstheme="minorHAnsi"/>
          <w:bCs/>
          <w:sz w:val="16"/>
          <w:szCs w:val="16"/>
          <w:lang w:val="en-US" w:eastAsia="de-DE" w:bidi="he-IL"/>
        </w:rPr>
        <w:t xml:space="preserve"> were founded in 2021 and are independent and neutral </w:t>
      </w:r>
      <w:proofErr w:type="spellStart"/>
      <w:r w:rsidRPr="00610CA5">
        <w:rPr>
          <w:rFonts w:eastAsia="Times New Roman" w:cstheme="minorHAnsi"/>
          <w:bCs/>
          <w:sz w:val="16"/>
          <w:szCs w:val="16"/>
          <w:lang w:val="en-US" w:eastAsia="de-DE" w:bidi="he-IL"/>
        </w:rPr>
        <w:t>organisations</w:t>
      </w:r>
      <w:proofErr w:type="spellEnd"/>
      <w:r w:rsidRPr="00610CA5">
        <w:rPr>
          <w:rFonts w:eastAsia="Times New Roman" w:cstheme="minorHAnsi"/>
          <w:bCs/>
          <w:sz w:val="16"/>
          <w:szCs w:val="16"/>
          <w:lang w:val="en-US" w:eastAsia="de-DE" w:bidi="he-IL"/>
        </w:rPr>
        <w:t xml:space="preserve">. The non-profit and </w:t>
      </w:r>
      <w:proofErr w:type="spellStart"/>
      <w:r w:rsidRPr="00610CA5">
        <w:rPr>
          <w:rFonts w:eastAsia="Times New Roman" w:cstheme="minorHAnsi"/>
          <w:bCs/>
          <w:sz w:val="16"/>
          <w:szCs w:val="16"/>
          <w:lang w:val="en-US" w:eastAsia="de-DE" w:bidi="he-IL"/>
        </w:rPr>
        <w:t>commonbenefit</w:t>
      </w:r>
      <w:proofErr w:type="spellEnd"/>
      <w:r w:rsidRPr="00610CA5">
        <w:rPr>
          <w:rFonts w:eastAsia="Times New Roman" w:cstheme="minorHAnsi"/>
          <w:bCs/>
          <w:sz w:val="16"/>
          <w:szCs w:val="16"/>
          <w:lang w:val="en-US" w:eastAsia="de-DE" w:bidi="he-IL"/>
        </w:rPr>
        <w:t xml:space="preserve"> foundation based in Dortmund is completely financed by industry partners and is dedicated to the voluntary development of innovative </w:t>
      </w:r>
      <w:proofErr w:type="gramStart"/>
      <w:r w:rsidRPr="00610CA5">
        <w:rPr>
          <w:rFonts w:eastAsia="Times New Roman" w:cstheme="minorHAnsi"/>
          <w:bCs/>
          <w:sz w:val="16"/>
          <w:szCs w:val="16"/>
          <w:lang w:val="en-US" w:eastAsia="de-DE" w:bidi="he-IL"/>
        </w:rPr>
        <w:t>open source</w:t>
      </w:r>
      <w:proofErr w:type="gramEnd"/>
      <w:r w:rsidRPr="00610CA5">
        <w:rPr>
          <w:rFonts w:eastAsia="Times New Roman" w:cstheme="minorHAnsi"/>
          <w:bCs/>
          <w:sz w:val="16"/>
          <w:szCs w:val="16"/>
          <w:lang w:val="en-US" w:eastAsia="de-DE" w:bidi="he-IL"/>
        </w:rPr>
        <w:t xml:space="preserve"> solutions at a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tools and services, based on open source.</w:t>
      </w:r>
    </w:p>
    <w:p w14:paraId="08BC2E8D" w14:textId="77777777" w:rsidR="00610CA5" w:rsidRPr="00610CA5" w:rsidRDefault="00610CA5" w:rsidP="00AF4E6A">
      <w:pPr>
        <w:tabs>
          <w:tab w:val="left" w:pos="1276"/>
          <w:tab w:val="left" w:pos="7655"/>
        </w:tabs>
        <w:spacing w:after="0" w:line="240" w:lineRule="auto"/>
        <w:jc w:val="both"/>
        <w:rPr>
          <w:rFonts w:eastAsia="Times New Roman" w:cstheme="minorHAnsi"/>
          <w:bCs/>
          <w:sz w:val="16"/>
          <w:szCs w:val="16"/>
          <w:lang w:val="en-US" w:eastAsia="de-DE" w:bidi="he-IL"/>
        </w:rPr>
      </w:pPr>
    </w:p>
    <w:p w14:paraId="078B4047" w14:textId="4DFBFFF3" w:rsidR="00643E8B" w:rsidRPr="00B055A5" w:rsidRDefault="00643E8B" w:rsidP="00AF4E6A">
      <w:pPr>
        <w:tabs>
          <w:tab w:val="left" w:pos="1276"/>
          <w:tab w:val="left" w:pos="7655"/>
        </w:tabs>
        <w:spacing w:after="0" w:line="240" w:lineRule="auto"/>
        <w:jc w:val="both"/>
        <w:rPr>
          <w:rFonts w:eastAsia="Times New Roman" w:cstheme="minorHAnsi"/>
          <w:b/>
          <w:sz w:val="16"/>
          <w:szCs w:val="16"/>
          <w:lang w:val="en-US" w:eastAsia="de-DE" w:bidi="he-IL"/>
        </w:rPr>
      </w:pPr>
      <w:r w:rsidRPr="00B055A5">
        <w:rPr>
          <w:rFonts w:eastAsia="Times New Roman" w:cstheme="minorHAnsi"/>
          <w:b/>
          <w:sz w:val="16"/>
          <w:szCs w:val="16"/>
          <w:lang w:val="en-US" w:eastAsia="de-DE" w:bidi="he-IL"/>
        </w:rPr>
        <w:t>About</w:t>
      </w:r>
    </w:p>
    <w:p w14:paraId="592B0C07" w14:textId="45353769" w:rsidR="00AF4E6A" w:rsidRPr="007E791C" w:rsidRDefault="00AF4E6A" w:rsidP="00AF4E6A">
      <w:pPr>
        <w:tabs>
          <w:tab w:val="left" w:pos="1276"/>
          <w:tab w:val="left" w:pos="7655"/>
        </w:tabs>
        <w:spacing w:after="0" w:line="240" w:lineRule="auto"/>
        <w:jc w:val="both"/>
        <w:rPr>
          <w:rFonts w:eastAsia="Times New Roman" w:cstheme="minorHAnsi"/>
          <w:bCs/>
          <w:sz w:val="16"/>
          <w:szCs w:val="16"/>
          <w:lang w:val="en-US" w:eastAsia="de-DE" w:bidi="he-IL"/>
        </w:rPr>
      </w:pPr>
      <w:r w:rsidRPr="007E791C">
        <w:rPr>
          <w:rFonts w:eastAsia="Times New Roman" w:cstheme="minorHAnsi"/>
          <w:bCs/>
          <w:sz w:val="16"/>
          <w:szCs w:val="16"/>
          <w:lang w:val="en-US" w:eastAsia="de-DE" w:bidi="he-IL"/>
        </w:rPr>
        <w:t xml:space="preserve">Logistics in Wallonia is the </w:t>
      </w:r>
      <w:r>
        <w:rPr>
          <w:rFonts w:eastAsia="Times New Roman" w:cstheme="minorHAnsi"/>
          <w:bCs/>
          <w:sz w:val="16"/>
          <w:szCs w:val="16"/>
          <w:lang w:val="en-US" w:eastAsia="de-DE" w:bidi="he-IL"/>
        </w:rPr>
        <w:t>Innovation</w:t>
      </w:r>
      <w:r w:rsidRPr="007E791C">
        <w:rPr>
          <w:rFonts w:eastAsia="Times New Roman" w:cstheme="minorHAnsi"/>
          <w:bCs/>
          <w:sz w:val="16"/>
          <w:szCs w:val="16"/>
          <w:lang w:val="en-US" w:eastAsia="de-DE" w:bidi="he-IL"/>
        </w:rPr>
        <w:t xml:space="preserve"> Cluster officially </w:t>
      </w:r>
      <w:proofErr w:type="spellStart"/>
      <w:r w:rsidRPr="007E791C">
        <w:rPr>
          <w:rFonts w:eastAsia="Times New Roman" w:cstheme="minorHAnsi"/>
          <w:bCs/>
          <w:sz w:val="16"/>
          <w:szCs w:val="16"/>
          <w:lang w:val="en-US" w:eastAsia="de-DE" w:bidi="he-IL"/>
        </w:rPr>
        <w:t>recognised</w:t>
      </w:r>
      <w:proofErr w:type="spellEnd"/>
      <w:r w:rsidRPr="007E791C">
        <w:rPr>
          <w:rFonts w:eastAsia="Times New Roman" w:cstheme="minorHAnsi"/>
          <w:bCs/>
          <w:sz w:val="16"/>
          <w:szCs w:val="16"/>
          <w:lang w:val="en-US" w:eastAsia="de-DE" w:bidi="he-IL"/>
        </w:rPr>
        <w:t xml:space="preserve"> by the Walloon Government as part of its Competitiveness Clusters policy. The Cluster has more than 310 members. The Cluster's vision is to ‘Be the Walloon benchmark for logistics and innovation in mobility, serving all stakeholders. The cluster also has a mission:</w:t>
      </w:r>
      <w:r w:rsidR="00D42AE3">
        <w:rPr>
          <w:rFonts w:eastAsia="Times New Roman" w:cstheme="minorHAnsi"/>
          <w:bCs/>
          <w:sz w:val="16"/>
          <w:szCs w:val="16"/>
          <w:lang w:val="en-US" w:eastAsia="de-DE" w:bidi="he-IL"/>
        </w:rPr>
        <w:t xml:space="preserve"> </w:t>
      </w:r>
      <w:r w:rsidRPr="007E791C">
        <w:rPr>
          <w:rFonts w:eastAsia="Times New Roman" w:cstheme="minorHAnsi"/>
          <w:bCs/>
          <w:sz w:val="16"/>
          <w:szCs w:val="16"/>
          <w:lang w:val="en-US" w:eastAsia="de-DE" w:bidi="he-IL"/>
        </w:rPr>
        <w:t>To strengthen and sustain Wallonia's attractiveness in terms of logistics, Logistics in Wallonia:</w:t>
      </w:r>
    </w:p>
    <w:p w14:paraId="637943F4" w14:textId="49200738" w:rsidR="00AF4E6A" w:rsidRPr="007E791C" w:rsidRDefault="00AF4E6A" w:rsidP="007E791C">
      <w:pPr>
        <w:pStyle w:val="Listenabsatz"/>
        <w:numPr>
          <w:ilvl w:val="0"/>
          <w:numId w:val="2"/>
        </w:numPr>
        <w:tabs>
          <w:tab w:val="left" w:pos="1276"/>
          <w:tab w:val="left" w:pos="7655"/>
        </w:tabs>
        <w:spacing w:after="0" w:line="240" w:lineRule="auto"/>
        <w:jc w:val="both"/>
        <w:rPr>
          <w:rFonts w:eastAsia="Times New Roman" w:cstheme="minorHAnsi"/>
          <w:bCs/>
          <w:sz w:val="16"/>
          <w:szCs w:val="16"/>
          <w:lang w:val="en-US" w:eastAsia="de-DE" w:bidi="he-IL"/>
        </w:rPr>
      </w:pPr>
      <w:r w:rsidRPr="007E791C">
        <w:rPr>
          <w:rFonts w:eastAsia="Times New Roman" w:cstheme="minorHAnsi"/>
          <w:bCs/>
          <w:sz w:val="16"/>
          <w:szCs w:val="16"/>
          <w:lang w:val="en-US" w:eastAsia="de-DE" w:bidi="he-IL"/>
        </w:rPr>
        <w:t xml:space="preserve">engages stakeholders in an innovation </w:t>
      </w:r>
      <w:proofErr w:type="gramStart"/>
      <w:r w:rsidRPr="007E791C">
        <w:rPr>
          <w:rFonts w:eastAsia="Times New Roman" w:cstheme="minorHAnsi"/>
          <w:bCs/>
          <w:sz w:val="16"/>
          <w:szCs w:val="16"/>
          <w:lang w:val="en-US" w:eastAsia="de-DE" w:bidi="he-IL"/>
        </w:rPr>
        <w:t>process;</w:t>
      </w:r>
      <w:proofErr w:type="gramEnd"/>
    </w:p>
    <w:p w14:paraId="3E30D88F" w14:textId="057044BC" w:rsidR="00AF4E6A" w:rsidRPr="007E791C" w:rsidRDefault="00AF4E6A" w:rsidP="007E791C">
      <w:pPr>
        <w:pStyle w:val="Listenabsatz"/>
        <w:numPr>
          <w:ilvl w:val="0"/>
          <w:numId w:val="2"/>
        </w:numPr>
        <w:tabs>
          <w:tab w:val="left" w:pos="1276"/>
          <w:tab w:val="left" w:pos="7655"/>
        </w:tabs>
        <w:spacing w:after="0" w:line="240" w:lineRule="auto"/>
        <w:jc w:val="both"/>
        <w:rPr>
          <w:rFonts w:eastAsia="Times New Roman" w:cstheme="minorHAnsi"/>
          <w:bCs/>
          <w:sz w:val="16"/>
          <w:szCs w:val="16"/>
          <w:lang w:val="en-US" w:eastAsia="de-DE" w:bidi="he-IL"/>
        </w:rPr>
      </w:pPr>
      <w:r w:rsidRPr="007E791C">
        <w:rPr>
          <w:rFonts w:eastAsia="Times New Roman" w:cstheme="minorHAnsi"/>
          <w:bCs/>
          <w:sz w:val="16"/>
          <w:szCs w:val="16"/>
          <w:lang w:val="en-US" w:eastAsia="de-DE" w:bidi="he-IL"/>
        </w:rPr>
        <w:t xml:space="preserve">anticipates technological, non-technological and environmental </w:t>
      </w:r>
      <w:proofErr w:type="gramStart"/>
      <w:r w:rsidRPr="007E791C">
        <w:rPr>
          <w:rFonts w:eastAsia="Times New Roman" w:cstheme="minorHAnsi"/>
          <w:bCs/>
          <w:sz w:val="16"/>
          <w:szCs w:val="16"/>
          <w:lang w:val="en-US" w:eastAsia="de-DE" w:bidi="he-IL"/>
        </w:rPr>
        <w:t>developments;</w:t>
      </w:r>
      <w:proofErr w:type="gramEnd"/>
    </w:p>
    <w:p w14:paraId="72F0B585" w14:textId="31121D16" w:rsidR="00AF4E6A" w:rsidRPr="007E791C" w:rsidRDefault="00AF4E6A" w:rsidP="007E791C">
      <w:pPr>
        <w:pStyle w:val="Listenabsatz"/>
        <w:numPr>
          <w:ilvl w:val="0"/>
          <w:numId w:val="2"/>
        </w:numPr>
        <w:tabs>
          <w:tab w:val="left" w:pos="1276"/>
          <w:tab w:val="left" w:pos="7655"/>
        </w:tabs>
        <w:spacing w:after="0" w:line="240" w:lineRule="auto"/>
        <w:jc w:val="both"/>
        <w:rPr>
          <w:rFonts w:eastAsia="Times New Roman" w:cstheme="minorHAnsi"/>
          <w:bCs/>
          <w:sz w:val="16"/>
          <w:szCs w:val="16"/>
          <w:lang w:val="en-US" w:eastAsia="de-DE" w:bidi="he-IL"/>
        </w:rPr>
      </w:pPr>
      <w:r w:rsidRPr="007E791C">
        <w:rPr>
          <w:rFonts w:eastAsia="Times New Roman" w:cstheme="minorHAnsi"/>
          <w:bCs/>
          <w:sz w:val="16"/>
          <w:szCs w:val="16"/>
          <w:lang w:val="en-US" w:eastAsia="de-DE" w:bidi="he-IL"/>
        </w:rPr>
        <w:t xml:space="preserve">activates the resources necessary for the creation of value and activities. </w:t>
      </w:r>
    </w:p>
    <w:p w14:paraId="1770ABC6" w14:textId="77777777" w:rsidR="00AF4E6A" w:rsidRPr="007E791C" w:rsidRDefault="00AF4E6A" w:rsidP="00AF4E6A">
      <w:pPr>
        <w:tabs>
          <w:tab w:val="left" w:pos="1276"/>
          <w:tab w:val="left" w:pos="7655"/>
        </w:tabs>
        <w:spacing w:after="0" w:line="240" w:lineRule="auto"/>
        <w:jc w:val="both"/>
        <w:rPr>
          <w:rFonts w:eastAsia="Times New Roman" w:cstheme="minorHAnsi"/>
          <w:bCs/>
          <w:sz w:val="16"/>
          <w:szCs w:val="16"/>
          <w:lang w:val="en-US" w:eastAsia="de-DE" w:bidi="he-IL"/>
        </w:rPr>
      </w:pPr>
    </w:p>
    <w:p w14:paraId="0E80199B" w14:textId="77777777" w:rsidR="00F51F2F" w:rsidRPr="007E791C" w:rsidRDefault="00F51F2F" w:rsidP="00C508F1">
      <w:pPr>
        <w:tabs>
          <w:tab w:val="left" w:pos="1276"/>
          <w:tab w:val="left" w:pos="7655"/>
        </w:tabs>
        <w:spacing w:after="0" w:line="360" w:lineRule="auto"/>
        <w:jc w:val="both"/>
        <w:rPr>
          <w:rFonts w:eastAsia="Times New Roman" w:cstheme="minorHAnsi"/>
          <w:b/>
          <w:sz w:val="20"/>
          <w:szCs w:val="20"/>
          <w:lang w:val="en-US" w:eastAsia="de-DE"/>
        </w:rPr>
      </w:pPr>
    </w:p>
    <w:p w14:paraId="261989A2" w14:textId="77777777" w:rsidR="00402C9B" w:rsidRPr="00F6111C" w:rsidRDefault="00402C9B" w:rsidP="00402C9B">
      <w:pPr>
        <w:tabs>
          <w:tab w:val="left" w:pos="1276"/>
          <w:tab w:val="left" w:pos="7655"/>
        </w:tabs>
        <w:spacing w:after="0" w:line="360" w:lineRule="auto"/>
        <w:jc w:val="both"/>
        <w:rPr>
          <w:rFonts w:eastAsia="Times New Roman" w:cstheme="minorHAnsi"/>
          <w:sz w:val="20"/>
          <w:szCs w:val="20"/>
          <w:lang w:val="en-GB" w:eastAsia="de-DE"/>
        </w:rPr>
      </w:pPr>
      <w:r>
        <w:rPr>
          <w:rFonts w:eastAsia="Times New Roman" w:cstheme="minorHAnsi"/>
          <w:b/>
          <w:sz w:val="20"/>
          <w:szCs w:val="20"/>
          <w:lang w:val="en-GB" w:eastAsia="de-DE"/>
        </w:rPr>
        <w:t>Press contact</w:t>
      </w:r>
      <w:r w:rsidRPr="00F6111C">
        <w:rPr>
          <w:rFonts w:eastAsia="Times New Roman" w:cstheme="minorHAnsi"/>
          <w:b/>
          <w:sz w:val="20"/>
          <w:szCs w:val="20"/>
          <w:lang w:val="en-GB" w:eastAsia="de-DE"/>
        </w:rPr>
        <w:t xml:space="preserve"> Open Logistics Foundation</w:t>
      </w:r>
    </w:p>
    <w:p w14:paraId="3CC1E338" w14:textId="77777777" w:rsidR="00402C9B" w:rsidRPr="00F6111C"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F6111C">
        <w:rPr>
          <w:rFonts w:eastAsia="Times New Roman" w:cstheme="minorHAnsi"/>
          <w:sz w:val="20"/>
          <w:szCs w:val="20"/>
          <w:lang w:val="en-GB" w:eastAsia="de-DE"/>
        </w:rPr>
        <w:t>Carina Tüllmann • Open Logistics Foundation</w:t>
      </w:r>
    </w:p>
    <w:p w14:paraId="7536AD3D" w14:textId="77777777" w:rsidR="00402C9B" w:rsidRPr="00E9688F"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E9688F">
        <w:rPr>
          <w:rFonts w:eastAsia="Times New Roman" w:cstheme="minorHAnsi"/>
          <w:sz w:val="20"/>
          <w:szCs w:val="20"/>
          <w:lang w:eastAsia="de-DE"/>
        </w:rPr>
        <w:t>Emil-Figge-Str. 80 • 44227 Dortmund</w:t>
      </w:r>
    </w:p>
    <w:p w14:paraId="4DA0EB74" w14:textId="77777777" w:rsidR="00402C9B" w:rsidRPr="005C1284"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5C1284">
        <w:rPr>
          <w:rFonts w:eastAsia="Times New Roman" w:cstheme="minorHAnsi"/>
          <w:sz w:val="20"/>
          <w:szCs w:val="20"/>
          <w:lang w:eastAsia="de-DE"/>
        </w:rPr>
        <w:t>Te</w:t>
      </w:r>
      <w:r>
        <w:rPr>
          <w:rFonts w:eastAsia="Times New Roman" w:cstheme="minorHAnsi"/>
          <w:sz w:val="20"/>
          <w:szCs w:val="20"/>
          <w:lang w:eastAsia="de-DE"/>
        </w:rPr>
        <w:t>l</w:t>
      </w:r>
      <w:r w:rsidRPr="005C1284">
        <w:rPr>
          <w:rFonts w:eastAsia="Times New Roman" w:cstheme="minorHAnsi"/>
          <w:sz w:val="20"/>
          <w:szCs w:val="20"/>
          <w:lang w:eastAsia="de-DE"/>
        </w:rPr>
        <w:t>: +49 (0)173 4120374 • E-Mail: carina.tuellmann@openlogisticsfoundation.org</w:t>
      </w:r>
    </w:p>
    <w:p w14:paraId="3175A95E" w14:textId="77777777" w:rsidR="00402C9B" w:rsidRPr="00402C9B"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402C9B">
        <w:rPr>
          <w:rFonts w:eastAsia="Times New Roman" w:cstheme="minorHAnsi"/>
          <w:sz w:val="20"/>
          <w:szCs w:val="20"/>
          <w:lang w:val="en-US" w:eastAsia="de-DE"/>
        </w:rPr>
        <w:t xml:space="preserve">Internet: www.openlogisticsfoundation.org </w:t>
      </w:r>
    </w:p>
    <w:p w14:paraId="09EF4807" w14:textId="77777777" w:rsidR="00402C9B" w:rsidRPr="00402C9B"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p>
    <w:p w14:paraId="3BAAF5F5" w14:textId="77777777" w:rsidR="00402C9B" w:rsidRPr="00402C9B" w:rsidRDefault="00402C9B" w:rsidP="00402C9B">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val="en-US" w:eastAsia="de-DE"/>
        </w:rPr>
      </w:pPr>
      <w:r w:rsidRPr="00402C9B">
        <w:rPr>
          <w:rFonts w:eastAsia="Times New Roman" w:cstheme="minorHAnsi"/>
          <w:b/>
          <w:sz w:val="20"/>
          <w:szCs w:val="20"/>
          <w:lang w:val="en-US" w:eastAsia="de-DE"/>
        </w:rPr>
        <w:t>Press contact agency</w:t>
      </w:r>
    </w:p>
    <w:p w14:paraId="28AA816F" w14:textId="77777777" w:rsidR="00402C9B" w:rsidRPr="00402C9B"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402C9B">
        <w:rPr>
          <w:rFonts w:eastAsia="Times New Roman" w:cstheme="minorHAnsi"/>
          <w:sz w:val="20"/>
          <w:szCs w:val="20"/>
          <w:lang w:val="en-US" w:eastAsia="de-DE"/>
        </w:rPr>
        <w:t xml:space="preserve">Maximilian Schütz </w:t>
      </w:r>
    </w:p>
    <w:p w14:paraId="30345977" w14:textId="77777777" w:rsidR="00402C9B" w:rsidRPr="00402C9B"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US" w:eastAsia="de-DE"/>
        </w:rPr>
      </w:pPr>
      <w:r w:rsidRPr="00402C9B">
        <w:rPr>
          <w:rFonts w:eastAsia="Times New Roman" w:cstheme="minorHAnsi"/>
          <w:sz w:val="20"/>
          <w:szCs w:val="20"/>
          <w:lang w:val="en-US" w:eastAsia="de-DE"/>
        </w:rPr>
        <w:t>additiv</w:t>
      </w:r>
    </w:p>
    <w:p w14:paraId="6358F169" w14:textId="77777777" w:rsidR="00402C9B" w:rsidRPr="00A47060"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9B649B">
        <w:rPr>
          <w:rFonts w:eastAsia="Times New Roman" w:cstheme="minorHAnsi"/>
          <w:sz w:val="20"/>
          <w:szCs w:val="20"/>
          <w:lang w:val="en-US" w:eastAsia="de-DE"/>
        </w:rPr>
        <w:t xml:space="preserve">a brand of additiv pr GmbH &amp; Co. </w:t>
      </w:r>
      <w:r w:rsidRPr="00A47060">
        <w:rPr>
          <w:rFonts w:eastAsia="Times New Roman" w:cstheme="minorHAnsi"/>
          <w:sz w:val="20"/>
          <w:szCs w:val="20"/>
          <w:lang w:eastAsia="de-DE"/>
        </w:rPr>
        <w:t>KG</w:t>
      </w:r>
    </w:p>
    <w:p w14:paraId="66323869" w14:textId="77777777" w:rsidR="00402C9B" w:rsidRPr="00A47060"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A47060">
        <w:rPr>
          <w:rFonts w:eastAsia="Times New Roman" w:cstheme="minorHAnsi"/>
          <w:sz w:val="20"/>
          <w:szCs w:val="20"/>
          <w:lang w:eastAsia="de-DE"/>
        </w:rPr>
        <w:t>Herzog-Adolf-Straße 3</w:t>
      </w:r>
    </w:p>
    <w:p w14:paraId="2FAB0A3C" w14:textId="77777777" w:rsidR="00402C9B" w:rsidRPr="00E9688F"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E9688F">
        <w:rPr>
          <w:rFonts w:eastAsia="Times New Roman" w:cstheme="minorHAnsi"/>
          <w:sz w:val="20"/>
          <w:szCs w:val="20"/>
          <w:lang w:eastAsia="de-DE"/>
        </w:rPr>
        <w:t>56410 Montabaur</w:t>
      </w:r>
    </w:p>
    <w:p w14:paraId="4FB45D76" w14:textId="77777777" w:rsidR="00402C9B" w:rsidRPr="00A47060"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A47060">
        <w:rPr>
          <w:rFonts w:eastAsia="Times New Roman" w:cstheme="minorHAnsi"/>
          <w:sz w:val="20"/>
          <w:szCs w:val="20"/>
          <w:lang w:eastAsia="de-DE"/>
        </w:rPr>
        <w:t>Tel: +49 2602 950 99 13</w:t>
      </w:r>
    </w:p>
    <w:p w14:paraId="55726483" w14:textId="77777777" w:rsidR="00402C9B" w:rsidRPr="007E791C" w:rsidRDefault="00402C9B" w:rsidP="00402C9B">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sz w:val="20"/>
          <w:szCs w:val="20"/>
          <w:lang w:val="en-US" w:eastAsia="de-DE"/>
        </w:rPr>
      </w:pPr>
      <w:r w:rsidRPr="007E791C">
        <w:rPr>
          <w:rFonts w:eastAsia="Times New Roman"/>
          <w:sz w:val="20"/>
          <w:szCs w:val="20"/>
          <w:lang w:val="en-US" w:eastAsia="de-DE"/>
        </w:rPr>
        <w:t>E</w:t>
      </w:r>
      <w:r>
        <w:rPr>
          <w:rFonts w:eastAsia="Times New Roman"/>
          <w:sz w:val="20"/>
          <w:szCs w:val="20"/>
          <w:lang w:val="en-US" w:eastAsia="de-DE"/>
        </w:rPr>
        <w:t>m</w:t>
      </w:r>
      <w:r w:rsidRPr="007E791C">
        <w:rPr>
          <w:rFonts w:eastAsia="Times New Roman"/>
          <w:sz w:val="20"/>
          <w:szCs w:val="20"/>
          <w:lang w:val="en-US" w:eastAsia="de-DE"/>
        </w:rPr>
        <w:t>ail: mas@additiv.de</w:t>
      </w:r>
    </w:p>
    <w:p w14:paraId="2086DDF8" w14:textId="77777777" w:rsidR="00402C9B" w:rsidRPr="007E791C" w:rsidRDefault="00402C9B" w:rsidP="00402C9B">
      <w:pPr>
        <w:rPr>
          <w:rFonts w:cstheme="minorHAnsi"/>
          <w:sz w:val="20"/>
          <w:szCs w:val="20"/>
          <w:lang w:val="en-US"/>
        </w:rPr>
      </w:pPr>
    </w:p>
    <w:p w14:paraId="70FE278A" w14:textId="77777777" w:rsidR="00402C9B" w:rsidRPr="007E791C" w:rsidRDefault="00402C9B" w:rsidP="00402C9B">
      <w:pPr>
        <w:rPr>
          <w:rFonts w:cstheme="minorHAnsi"/>
          <w:b/>
          <w:bCs/>
          <w:sz w:val="20"/>
          <w:szCs w:val="20"/>
          <w:lang w:val="en-US"/>
        </w:rPr>
      </w:pPr>
      <w:r w:rsidRPr="007E791C">
        <w:rPr>
          <w:rFonts w:cstheme="minorHAnsi"/>
          <w:b/>
          <w:bCs/>
          <w:sz w:val="20"/>
          <w:szCs w:val="20"/>
          <w:lang w:val="en-US"/>
        </w:rPr>
        <w:t>Press contact Logistics in Wallonia</w:t>
      </w:r>
    </w:p>
    <w:p w14:paraId="613FDF07" w14:textId="77777777" w:rsidR="00402C9B" w:rsidRDefault="00402C9B" w:rsidP="00402C9B">
      <w:pPr>
        <w:rPr>
          <w:rFonts w:cstheme="minorHAnsi"/>
          <w:sz w:val="20"/>
          <w:szCs w:val="20"/>
          <w:lang w:val="en-US"/>
        </w:rPr>
      </w:pPr>
      <w:r>
        <w:rPr>
          <w:rFonts w:cstheme="minorHAnsi"/>
          <w:sz w:val="20"/>
          <w:szCs w:val="20"/>
          <w:lang w:val="en-US"/>
        </w:rPr>
        <w:t>Bernard Piette</w:t>
      </w:r>
    </w:p>
    <w:p w14:paraId="6A5C0028" w14:textId="77777777" w:rsidR="00402C9B" w:rsidRDefault="00402C9B" w:rsidP="00402C9B">
      <w:pPr>
        <w:rPr>
          <w:rFonts w:cstheme="minorHAnsi"/>
          <w:sz w:val="20"/>
          <w:szCs w:val="20"/>
          <w:lang w:val="fr-BE"/>
        </w:rPr>
      </w:pPr>
      <w:r w:rsidRPr="007E791C">
        <w:rPr>
          <w:rFonts w:cstheme="minorHAnsi"/>
          <w:sz w:val="20"/>
          <w:szCs w:val="20"/>
          <w:lang w:val="fr-BE"/>
        </w:rPr>
        <w:t>Rue de l’Aéroport 52 box 13 – 4460 Gr</w:t>
      </w:r>
      <w:r>
        <w:rPr>
          <w:rFonts w:cstheme="minorHAnsi"/>
          <w:sz w:val="20"/>
          <w:szCs w:val="20"/>
          <w:lang w:val="fr-BE"/>
        </w:rPr>
        <w:t>âce-Hollogne (</w:t>
      </w:r>
      <w:proofErr w:type="spellStart"/>
      <w:r>
        <w:rPr>
          <w:rFonts w:cstheme="minorHAnsi"/>
          <w:sz w:val="20"/>
          <w:szCs w:val="20"/>
          <w:lang w:val="fr-BE"/>
        </w:rPr>
        <w:t>Belgium</w:t>
      </w:r>
      <w:proofErr w:type="spellEnd"/>
      <w:r>
        <w:rPr>
          <w:rFonts w:cstheme="minorHAnsi"/>
          <w:sz w:val="20"/>
          <w:szCs w:val="20"/>
          <w:lang w:val="fr-BE"/>
        </w:rPr>
        <w:t>)</w:t>
      </w:r>
    </w:p>
    <w:p w14:paraId="667EFEF5" w14:textId="77777777" w:rsidR="00402C9B" w:rsidRDefault="00402C9B" w:rsidP="00402C9B">
      <w:pPr>
        <w:rPr>
          <w:rFonts w:cstheme="minorHAnsi"/>
          <w:sz w:val="20"/>
          <w:szCs w:val="20"/>
          <w:lang w:val="fr-BE"/>
        </w:rPr>
      </w:pPr>
      <w:r>
        <w:rPr>
          <w:rFonts w:cstheme="minorHAnsi"/>
          <w:sz w:val="20"/>
          <w:szCs w:val="20"/>
          <w:lang w:val="fr-BE"/>
        </w:rPr>
        <w:t xml:space="preserve">Tel : +32 495 299446 – </w:t>
      </w:r>
      <w:proofErr w:type="gramStart"/>
      <w:r>
        <w:rPr>
          <w:rFonts w:cstheme="minorHAnsi"/>
          <w:sz w:val="20"/>
          <w:szCs w:val="20"/>
          <w:lang w:val="fr-BE"/>
        </w:rPr>
        <w:t>Email</w:t>
      </w:r>
      <w:proofErr w:type="gramEnd"/>
      <w:r>
        <w:rPr>
          <w:rFonts w:cstheme="minorHAnsi"/>
          <w:sz w:val="20"/>
          <w:szCs w:val="20"/>
          <w:lang w:val="fr-BE"/>
        </w:rPr>
        <w:t xml:space="preserve"> : </w:t>
      </w:r>
      <w:hyperlink r:id="rId13" w:history="1">
        <w:r w:rsidRPr="008E00C1">
          <w:rPr>
            <w:rStyle w:val="Hyperlink"/>
            <w:rFonts w:cstheme="minorHAnsi"/>
            <w:sz w:val="20"/>
            <w:szCs w:val="20"/>
            <w:lang w:val="fr-BE"/>
          </w:rPr>
          <w:t>bpi@logisticsinwallonia.be</w:t>
        </w:r>
      </w:hyperlink>
      <w:r>
        <w:rPr>
          <w:rFonts w:cstheme="minorHAnsi"/>
          <w:sz w:val="20"/>
          <w:szCs w:val="20"/>
          <w:lang w:val="fr-BE"/>
        </w:rPr>
        <w:t xml:space="preserve"> </w:t>
      </w:r>
    </w:p>
    <w:p w14:paraId="3107E395" w14:textId="77777777" w:rsidR="00402C9B" w:rsidRPr="007E791C" w:rsidRDefault="00402C9B" w:rsidP="00402C9B">
      <w:pPr>
        <w:rPr>
          <w:rFonts w:cstheme="minorHAnsi"/>
          <w:sz w:val="20"/>
          <w:szCs w:val="20"/>
          <w:lang w:val="fr-BE"/>
        </w:rPr>
      </w:pPr>
    </w:p>
    <w:p w14:paraId="16B29828" w14:textId="77777777" w:rsidR="00402C9B" w:rsidRPr="00226866" w:rsidRDefault="00402C9B" w:rsidP="00402C9B">
      <w:pPr>
        <w:spacing w:after="0"/>
        <w:rPr>
          <w:rFonts w:cstheme="minorHAnsi"/>
          <w:sz w:val="16"/>
          <w:szCs w:val="16"/>
          <w:lang w:val="en-US"/>
        </w:rPr>
      </w:pPr>
      <w:r w:rsidRPr="00226866">
        <w:rPr>
          <w:rFonts w:cstheme="minorHAnsi"/>
          <w:sz w:val="16"/>
          <w:szCs w:val="16"/>
          <w:lang w:val="en-US"/>
        </w:rPr>
        <w:t xml:space="preserve">This press release and additional image material are also available for download at </w:t>
      </w:r>
      <w:hyperlink r:id="rId14" w:history="1">
        <w:r w:rsidRPr="00D322E8">
          <w:rPr>
            <w:rStyle w:val="Hyperlink"/>
            <w:rFonts w:cstheme="minorHAnsi"/>
            <w:sz w:val="16"/>
            <w:szCs w:val="16"/>
            <w:lang w:val="en-US"/>
          </w:rPr>
          <w:t>www.openlogisticsfoundation.org</w:t>
        </w:r>
      </w:hyperlink>
      <w:r>
        <w:rPr>
          <w:rFonts w:cstheme="minorHAnsi"/>
          <w:sz w:val="16"/>
          <w:szCs w:val="16"/>
          <w:lang w:val="en-US"/>
        </w:rPr>
        <w:t xml:space="preserve">. </w:t>
      </w:r>
    </w:p>
    <w:p w14:paraId="5C8405E1" w14:textId="77777777" w:rsidR="00402C9B" w:rsidRDefault="00402C9B" w:rsidP="00402C9B">
      <w:pPr>
        <w:spacing w:after="0"/>
        <w:rPr>
          <w:rFonts w:cstheme="minorHAnsi"/>
          <w:sz w:val="16"/>
          <w:szCs w:val="16"/>
          <w:lang w:val="en-US"/>
        </w:rPr>
      </w:pPr>
      <w:r w:rsidRPr="00226866">
        <w:rPr>
          <w:rFonts w:cstheme="minorHAnsi"/>
          <w:sz w:val="16"/>
          <w:szCs w:val="16"/>
          <w:lang w:val="en-US"/>
        </w:rPr>
        <w:t xml:space="preserve">Reproduction is permitted. </w:t>
      </w:r>
    </w:p>
    <w:p w14:paraId="7961F180" w14:textId="324515A9" w:rsidR="004636A6" w:rsidRPr="00041DC1" w:rsidRDefault="00402C9B" w:rsidP="00402C9B">
      <w:pPr>
        <w:spacing w:after="0"/>
        <w:rPr>
          <w:b/>
          <w:bCs/>
          <w:lang w:val="en-US"/>
        </w:rPr>
      </w:pPr>
      <w:r w:rsidRPr="00226866">
        <w:rPr>
          <w:rFonts w:cstheme="minorHAnsi"/>
          <w:b/>
          <w:bCs/>
          <w:sz w:val="16"/>
          <w:szCs w:val="16"/>
          <w:lang w:val="en-US"/>
        </w:rPr>
        <w:t>Complimentary copy requested.</w:t>
      </w:r>
    </w:p>
    <w:sectPr w:rsidR="004636A6" w:rsidRPr="00041DC1">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5D2D1" w14:textId="77777777" w:rsidR="00D622F8" w:rsidRDefault="00D622F8" w:rsidP="00B010F6">
      <w:pPr>
        <w:spacing w:after="0" w:line="240" w:lineRule="auto"/>
      </w:pPr>
      <w:r>
        <w:separator/>
      </w:r>
    </w:p>
  </w:endnote>
  <w:endnote w:type="continuationSeparator" w:id="0">
    <w:p w14:paraId="440DE194" w14:textId="77777777" w:rsidR="00D622F8" w:rsidRDefault="00D622F8"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 xml:space="preserve">Open Logistics </w:t>
    </w:r>
    <w:proofErr w:type="spellStart"/>
    <w:r w:rsidRPr="00377433">
      <w:rPr>
        <w:rFonts w:ascii="Clear Sans" w:hAnsi="Clear Sans" w:cs="Clear Sans"/>
        <w:color w:val="6E6E6E"/>
        <w:sz w:val="14"/>
        <w:szCs w:val="14"/>
        <w:lang w:val="de-DE"/>
      </w:rPr>
      <w:t>Foundation</w:t>
    </w:r>
    <w:proofErr w:type="spellEnd"/>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F4B8F" w14:textId="77777777" w:rsidR="00D622F8" w:rsidRDefault="00D622F8" w:rsidP="00B010F6">
      <w:pPr>
        <w:spacing w:after="0" w:line="240" w:lineRule="auto"/>
      </w:pPr>
      <w:r>
        <w:separator/>
      </w:r>
    </w:p>
  </w:footnote>
  <w:footnote w:type="continuationSeparator" w:id="0">
    <w:p w14:paraId="64F481B1" w14:textId="77777777" w:rsidR="00D622F8" w:rsidRDefault="00D622F8"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5D4ED658" w:rsidR="00B010F6" w:rsidRPr="00CB7E8C" w:rsidRDefault="0088652C"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3CB00EF2">
          <wp:simplePos x="0" y="0"/>
          <wp:positionH relativeFrom="margin">
            <wp:align>right</wp:align>
          </wp:positionH>
          <wp:positionV relativeFrom="paragraph">
            <wp:posOffset>168910</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00B010F6" w:rsidRPr="00CB7E8C">
      <w:rPr>
        <w:rFonts w:cstheme="minorHAnsi"/>
        <w:sz w:val="36"/>
        <w:szCs w:val="36"/>
        <w:lang w:val="en-GB"/>
      </w:rPr>
      <w:t xml:space="preserve"> </w:t>
    </w:r>
  </w:p>
  <w:p w14:paraId="045DE409" w14:textId="772B8ECC"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sidRPr="00C00246">
      <w:rPr>
        <w:rFonts w:cstheme="minorHAnsi"/>
        <w:sz w:val="36"/>
        <w:szCs w:val="36"/>
        <w:lang w:val="en-GB"/>
      </w:rPr>
      <w:t xml:space="preserve"> // press release </w:t>
    </w:r>
    <w:r w:rsidR="0088652C">
      <w:rPr>
        <w:noProof/>
      </w:rPr>
      <w:t xml:space="preserve">                </w:t>
    </w:r>
    <w:r w:rsidR="0088652C">
      <w:rPr>
        <w:noProof/>
      </w:rPr>
      <w:drawing>
        <wp:inline distT="0" distB="0" distL="0" distR="0" wp14:anchorId="1F1E1C36" wp14:editId="58139EE2">
          <wp:extent cx="1477328" cy="895350"/>
          <wp:effectExtent l="0" t="0" r="8890" b="0"/>
          <wp:docPr id="79034241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4571" cy="899739"/>
                  </a:xfrm>
                  <a:prstGeom prst="rect">
                    <a:avLst/>
                  </a:prstGeom>
                  <a:noFill/>
                  <a:ln>
                    <a:noFill/>
                  </a:ln>
                </pic:spPr>
              </pic:pic>
            </a:graphicData>
          </a:graphic>
        </wp:inline>
      </w:drawing>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BE4"/>
    <w:multiLevelType w:val="hybridMultilevel"/>
    <w:tmpl w:val="145C8A4E"/>
    <w:lvl w:ilvl="0" w:tplc="DEDE7D02">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6E5A3D49"/>
    <w:multiLevelType w:val="hybridMultilevel"/>
    <w:tmpl w:val="8EC80A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42846350">
    <w:abstractNumId w:val="1"/>
  </w:num>
  <w:num w:numId="2" w16cid:durableId="1460875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15CF2"/>
    <w:rsid w:val="00021F93"/>
    <w:rsid w:val="000249A1"/>
    <w:rsid w:val="00027120"/>
    <w:rsid w:val="000346EA"/>
    <w:rsid w:val="000370C9"/>
    <w:rsid w:val="0003752B"/>
    <w:rsid w:val="00040934"/>
    <w:rsid w:val="00041DC1"/>
    <w:rsid w:val="000969A0"/>
    <w:rsid w:val="00096AD6"/>
    <w:rsid w:val="000A624F"/>
    <w:rsid w:val="000B7FA7"/>
    <w:rsid w:val="000C6507"/>
    <w:rsid w:val="000D7907"/>
    <w:rsid w:val="000E3C3C"/>
    <w:rsid w:val="00111FEE"/>
    <w:rsid w:val="001175AA"/>
    <w:rsid w:val="00122FC9"/>
    <w:rsid w:val="00133C9A"/>
    <w:rsid w:val="00144265"/>
    <w:rsid w:val="0015296F"/>
    <w:rsid w:val="00162AC9"/>
    <w:rsid w:val="00190A07"/>
    <w:rsid w:val="001973E6"/>
    <w:rsid w:val="001F0567"/>
    <w:rsid w:val="001F79BE"/>
    <w:rsid w:val="00214F5A"/>
    <w:rsid w:val="00240E4F"/>
    <w:rsid w:val="0024323B"/>
    <w:rsid w:val="00247B47"/>
    <w:rsid w:val="002710AF"/>
    <w:rsid w:val="002824F7"/>
    <w:rsid w:val="002A712E"/>
    <w:rsid w:val="002B48FF"/>
    <w:rsid w:val="0030482A"/>
    <w:rsid w:val="0031009A"/>
    <w:rsid w:val="00356FEF"/>
    <w:rsid w:val="003758D4"/>
    <w:rsid w:val="00377433"/>
    <w:rsid w:val="003954E5"/>
    <w:rsid w:val="003A2023"/>
    <w:rsid w:val="003A5EFE"/>
    <w:rsid w:val="003B16AC"/>
    <w:rsid w:val="003B4690"/>
    <w:rsid w:val="003C1146"/>
    <w:rsid w:val="003D0C87"/>
    <w:rsid w:val="003F5BA0"/>
    <w:rsid w:val="00402C9B"/>
    <w:rsid w:val="00410045"/>
    <w:rsid w:val="004102A2"/>
    <w:rsid w:val="0041391F"/>
    <w:rsid w:val="004220B5"/>
    <w:rsid w:val="00424FB2"/>
    <w:rsid w:val="00441842"/>
    <w:rsid w:val="004502A1"/>
    <w:rsid w:val="00450DF5"/>
    <w:rsid w:val="004636A6"/>
    <w:rsid w:val="00470714"/>
    <w:rsid w:val="00480FC1"/>
    <w:rsid w:val="004A3451"/>
    <w:rsid w:val="004B073F"/>
    <w:rsid w:val="004C56A8"/>
    <w:rsid w:val="004F2E1D"/>
    <w:rsid w:val="004F3013"/>
    <w:rsid w:val="0058131E"/>
    <w:rsid w:val="00586A50"/>
    <w:rsid w:val="005912C1"/>
    <w:rsid w:val="005A4D7E"/>
    <w:rsid w:val="005F5450"/>
    <w:rsid w:val="00610CA5"/>
    <w:rsid w:val="006155E5"/>
    <w:rsid w:val="00643E8B"/>
    <w:rsid w:val="00662DA4"/>
    <w:rsid w:val="0067754E"/>
    <w:rsid w:val="006A3FFE"/>
    <w:rsid w:val="006B3031"/>
    <w:rsid w:val="006C0BB1"/>
    <w:rsid w:val="006C118F"/>
    <w:rsid w:val="006D1D77"/>
    <w:rsid w:val="006E0A0B"/>
    <w:rsid w:val="0070449D"/>
    <w:rsid w:val="0071086B"/>
    <w:rsid w:val="00726C9E"/>
    <w:rsid w:val="00733811"/>
    <w:rsid w:val="0077152E"/>
    <w:rsid w:val="00782FE6"/>
    <w:rsid w:val="007A62BA"/>
    <w:rsid w:val="007C2A42"/>
    <w:rsid w:val="007D68E8"/>
    <w:rsid w:val="007E791C"/>
    <w:rsid w:val="0080505A"/>
    <w:rsid w:val="00857DF3"/>
    <w:rsid w:val="0088652C"/>
    <w:rsid w:val="008A23BE"/>
    <w:rsid w:val="008A7E37"/>
    <w:rsid w:val="008C5D17"/>
    <w:rsid w:val="008D1FCC"/>
    <w:rsid w:val="008D39A6"/>
    <w:rsid w:val="008E4A1A"/>
    <w:rsid w:val="008F3A42"/>
    <w:rsid w:val="0093189A"/>
    <w:rsid w:val="00955825"/>
    <w:rsid w:val="009654C6"/>
    <w:rsid w:val="009B155A"/>
    <w:rsid w:val="009D53BF"/>
    <w:rsid w:val="00A03694"/>
    <w:rsid w:val="00A04399"/>
    <w:rsid w:val="00A072B8"/>
    <w:rsid w:val="00A2206C"/>
    <w:rsid w:val="00A22ED6"/>
    <w:rsid w:val="00A61D16"/>
    <w:rsid w:val="00A83CE4"/>
    <w:rsid w:val="00A97824"/>
    <w:rsid w:val="00AA15A4"/>
    <w:rsid w:val="00AA4A63"/>
    <w:rsid w:val="00AB04E0"/>
    <w:rsid w:val="00AB0804"/>
    <w:rsid w:val="00AB581D"/>
    <w:rsid w:val="00AE1AD7"/>
    <w:rsid w:val="00AF4E6A"/>
    <w:rsid w:val="00B010F6"/>
    <w:rsid w:val="00B030EC"/>
    <w:rsid w:val="00B055A5"/>
    <w:rsid w:val="00B058B3"/>
    <w:rsid w:val="00B1277C"/>
    <w:rsid w:val="00B25BE0"/>
    <w:rsid w:val="00B35D5C"/>
    <w:rsid w:val="00B42C38"/>
    <w:rsid w:val="00B43922"/>
    <w:rsid w:val="00B50B9A"/>
    <w:rsid w:val="00B50D00"/>
    <w:rsid w:val="00B75E40"/>
    <w:rsid w:val="00BA7EFC"/>
    <w:rsid w:val="00BB2873"/>
    <w:rsid w:val="00BD420F"/>
    <w:rsid w:val="00BE29AF"/>
    <w:rsid w:val="00BE586F"/>
    <w:rsid w:val="00C00246"/>
    <w:rsid w:val="00C1704E"/>
    <w:rsid w:val="00C22265"/>
    <w:rsid w:val="00C508F1"/>
    <w:rsid w:val="00C672B9"/>
    <w:rsid w:val="00C755F0"/>
    <w:rsid w:val="00CD5B4D"/>
    <w:rsid w:val="00D10BA4"/>
    <w:rsid w:val="00D217B0"/>
    <w:rsid w:val="00D42AE3"/>
    <w:rsid w:val="00D43113"/>
    <w:rsid w:val="00D622F8"/>
    <w:rsid w:val="00D820CE"/>
    <w:rsid w:val="00D85DD1"/>
    <w:rsid w:val="00D954D5"/>
    <w:rsid w:val="00DA32C7"/>
    <w:rsid w:val="00DA598E"/>
    <w:rsid w:val="00DB0CB4"/>
    <w:rsid w:val="00DB6937"/>
    <w:rsid w:val="00DB7835"/>
    <w:rsid w:val="00DC35C9"/>
    <w:rsid w:val="00E116B6"/>
    <w:rsid w:val="00E40136"/>
    <w:rsid w:val="00E75C84"/>
    <w:rsid w:val="00E83CDF"/>
    <w:rsid w:val="00E84D54"/>
    <w:rsid w:val="00E90993"/>
    <w:rsid w:val="00E9688F"/>
    <w:rsid w:val="00EF24E1"/>
    <w:rsid w:val="00EF4E1B"/>
    <w:rsid w:val="00F113A7"/>
    <w:rsid w:val="00F24941"/>
    <w:rsid w:val="00F37D42"/>
    <w:rsid w:val="00F479C9"/>
    <w:rsid w:val="00F50A51"/>
    <w:rsid w:val="00F51F2F"/>
    <w:rsid w:val="00F5335A"/>
    <w:rsid w:val="00F5355D"/>
    <w:rsid w:val="00F6111C"/>
    <w:rsid w:val="00F70A32"/>
    <w:rsid w:val="00F77462"/>
    <w:rsid w:val="00F7CBCB"/>
    <w:rsid w:val="00F804E5"/>
    <w:rsid w:val="00FA0EE5"/>
    <w:rsid w:val="00FF21E9"/>
    <w:rsid w:val="010A339F"/>
    <w:rsid w:val="011A369E"/>
    <w:rsid w:val="014C5F6E"/>
    <w:rsid w:val="02969076"/>
    <w:rsid w:val="0330EFA3"/>
    <w:rsid w:val="07C4C2F6"/>
    <w:rsid w:val="08AADA92"/>
    <w:rsid w:val="0BEBBEE5"/>
    <w:rsid w:val="12D83A56"/>
    <w:rsid w:val="15C39055"/>
    <w:rsid w:val="1996827A"/>
    <w:rsid w:val="25D90179"/>
    <w:rsid w:val="28ACAE8D"/>
    <w:rsid w:val="2CC5359A"/>
    <w:rsid w:val="30B8EB3D"/>
    <w:rsid w:val="32B64B0E"/>
    <w:rsid w:val="33EF14D9"/>
    <w:rsid w:val="33EF15A6"/>
    <w:rsid w:val="3869B238"/>
    <w:rsid w:val="394018C1"/>
    <w:rsid w:val="3BF64CC8"/>
    <w:rsid w:val="3E36E30D"/>
    <w:rsid w:val="400E7E14"/>
    <w:rsid w:val="410508DA"/>
    <w:rsid w:val="4392BE4C"/>
    <w:rsid w:val="45155179"/>
    <w:rsid w:val="4DB6D3A1"/>
    <w:rsid w:val="4EF2D0BA"/>
    <w:rsid w:val="50EB7114"/>
    <w:rsid w:val="51274595"/>
    <w:rsid w:val="52ECEEBA"/>
    <w:rsid w:val="5593FD1F"/>
    <w:rsid w:val="55DC483A"/>
    <w:rsid w:val="5653E75C"/>
    <w:rsid w:val="58CEE688"/>
    <w:rsid w:val="5C9D168F"/>
    <w:rsid w:val="5EC8ED07"/>
    <w:rsid w:val="60AC9ABA"/>
    <w:rsid w:val="61758BE7"/>
    <w:rsid w:val="63D54757"/>
    <w:rsid w:val="6566B069"/>
    <w:rsid w:val="6B319FDA"/>
    <w:rsid w:val="6C50995D"/>
    <w:rsid w:val="6D9B1D6B"/>
    <w:rsid w:val="7270876F"/>
    <w:rsid w:val="735915F5"/>
    <w:rsid w:val="769810C7"/>
    <w:rsid w:val="790ED014"/>
    <w:rsid w:val="7A844A82"/>
    <w:rsid w:val="7B298B3F"/>
    <w:rsid w:val="7C530708"/>
    <w:rsid w:val="7CBC47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1143F"/>
  <w15:chartTrackingRefBased/>
  <w15:docId w15:val="{ED52CF97-157A-47E5-A5AE-E1079742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F37D42"/>
    <w:pPr>
      <w:spacing w:after="0" w:line="240" w:lineRule="auto"/>
    </w:pPr>
  </w:style>
  <w:style w:type="paragraph" w:styleId="Kommentarthema">
    <w:name w:val="annotation subject"/>
    <w:basedOn w:val="Kommentartext"/>
    <w:next w:val="Kommentartext"/>
    <w:link w:val="KommentarthemaZchn"/>
    <w:uiPriority w:val="99"/>
    <w:semiHidden/>
    <w:unhideWhenUsed/>
    <w:rsid w:val="00F37D42"/>
    <w:rPr>
      <w:b/>
      <w:bCs/>
    </w:rPr>
  </w:style>
  <w:style w:type="character" w:customStyle="1" w:styleId="KommentarthemaZchn">
    <w:name w:val="Kommentarthema Zchn"/>
    <w:basedOn w:val="KommentartextZchn"/>
    <w:link w:val="Kommentarthema"/>
    <w:uiPriority w:val="99"/>
    <w:semiHidden/>
    <w:rsid w:val="00F37D42"/>
    <w:rPr>
      <w:b/>
      <w:bCs/>
      <w:sz w:val="20"/>
      <w:szCs w:val="20"/>
    </w:rPr>
  </w:style>
  <w:style w:type="character" w:styleId="Hyperlink">
    <w:name w:val="Hyperlink"/>
    <w:basedOn w:val="Absatz-Standardschriftart"/>
    <w:uiPriority w:val="99"/>
    <w:unhideWhenUsed/>
    <w:rsid w:val="006A3FFE"/>
    <w:rPr>
      <w:color w:val="0563C1" w:themeColor="hyperlink"/>
      <w:u w:val="single"/>
    </w:rPr>
  </w:style>
  <w:style w:type="character" w:styleId="NichtaufgelsteErwhnung">
    <w:name w:val="Unresolved Mention"/>
    <w:basedOn w:val="Absatz-Standardschriftart"/>
    <w:uiPriority w:val="99"/>
    <w:semiHidden/>
    <w:unhideWhenUsed/>
    <w:rsid w:val="006A3FFE"/>
    <w:rPr>
      <w:color w:val="605E5C"/>
      <w:shd w:val="clear" w:color="auto" w:fill="E1DFDD"/>
    </w:rPr>
  </w:style>
  <w:style w:type="paragraph" w:styleId="Listenabsatz">
    <w:name w:val="List Paragraph"/>
    <w:basedOn w:val="Standard"/>
    <w:uiPriority w:val="34"/>
    <w:qFormat/>
    <w:rsid w:val="00D42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pi@logisticsinwallonia.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ogisticsinwallonia.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logisticsfoundation.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penlogisticsfoundation.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5353d8170f3a320828de63ceb98b0df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8780ef85ec0929987e87ea1b6f1686e9"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8D692-AB91-4979-877A-8D7F311F83BF}"/>
</file>

<file path=customXml/itemProps2.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3.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4.xml><?xml version="1.0" encoding="utf-8"?>
<ds:datastoreItem xmlns:ds="http://schemas.openxmlformats.org/officeDocument/2006/customXml" ds:itemID="{890640DF-95E4-4CD7-AA07-232ECED5C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4965</Characters>
  <Application>Microsoft Office Word</Application>
  <DocSecurity>0</DocSecurity>
  <Lines>41</Lines>
  <Paragraphs>11</Paragraphs>
  <ScaleCrop>false</ScaleCrop>
  <Company/>
  <LinksUpToDate>false</LinksUpToDate>
  <CharactersWithSpaces>5727</CharactersWithSpaces>
  <SharedDoc>false</SharedDoc>
  <HLinks>
    <vt:vector size="6" baseType="variant">
      <vt:variant>
        <vt:i4>65607</vt:i4>
      </vt:variant>
      <vt:variant>
        <vt:i4>0</vt:i4>
      </vt:variant>
      <vt:variant>
        <vt:i4>0</vt:i4>
      </vt:variant>
      <vt:variant>
        <vt:i4>5</vt:i4>
      </vt:variant>
      <vt:variant>
        <vt:lpwstr>https://openlogisticsfoundation.org/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Maximilian Schütz</cp:lastModifiedBy>
  <cp:revision>26</cp:revision>
  <dcterms:created xsi:type="dcterms:W3CDTF">2025-11-14T16:19:00Z</dcterms:created>
  <dcterms:modified xsi:type="dcterms:W3CDTF">2025-11-19T08:55:00Z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y fmtid="{D5CDD505-2E9C-101B-9397-08002B2CF9AE}" pid="4" name="GrammarlyDocumentId">
    <vt:lpwstr>ae48d8ee-5dfc-478c-ac1a-bfd05604c497</vt:lpwstr>
  </property>
</Properties>
</file>