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D0FC7" w14:textId="77777777" w:rsidR="008120F8" w:rsidRDefault="008120F8" w:rsidP="00B010F6">
      <w:pPr>
        <w:spacing w:after="0" w:line="240" w:lineRule="auto"/>
        <w:ind w:right="-1701"/>
        <w:rPr>
          <w:rFonts w:ascii="Clear Sans" w:eastAsia="Times New Roman" w:hAnsi="Clear Sans" w:cs="Clear Sans"/>
          <w:sz w:val="24"/>
          <w:szCs w:val="24"/>
          <w:lang w:eastAsia="de-DE" w:bidi="he-IL"/>
        </w:rPr>
      </w:pPr>
      <w:r w:rsidRPr="008120F8">
        <w:rPr>
          <w:rFonts w:ascii="Clear Sans" w:eastAsia="Times New Roman" w:hAnsi="Clear Sans" w:cs="Clear Sans"/>
          <w:sz w:val="24"/>
          <w:szCs w:val="24"/>
          <w:lang w:eastAsia="de-DE" w:bidi="he-IL"/>
        </w:rPr>
        <w:t>Fraunhofer IML closely linked to the Foundation: new members appointed to the committees</w:t>
      </w:r>
    </w:p>
    <w:p w14:paraId="65E11B59" w14:textId="77777777" w:rsidR="00F14B48" w:rsidRDefault="00F14B48" w:rsidP="00B010F6">
      <w:pPr>
        <w:spacing w:after="0" w:line="240" w:lineRule="auto"/>
        <w:ind w:right="-1701"/>
        <w:rPr>
          <w:rFonts w:ascii="Clear Sans" w:eastAsia="Times New Roman" w:hAnsi="Clear Sans" w:cs="Clear Sans"/>
          <w:sz w:val="24"/>
          <w:szCs w:val="24"/>
          <w:lang w:eastAsia="de-DE" w:bidi="he-IL"/>
        </w:rPr>
      </w:pPr>
    </w:p>
    <w:p w14:paraId="35243BAC" w14:textId="2344207C" w:rsidR="00B010F6" w:rsidRPr="001E3059" w:rsidRDefault="001E3059" w:rsidP="001E3059">
      <w:pPr>
        <w:rPr>
          <w:rFonts w:ascii="Clear Sans" w:eastAsia="Times New Roman" w:hAnsi="Clear Sans" w:cs="Clear Sans"/>
          <w:b/>
          <w:bCs/>
          <w:sz w:val="32"/>
          <w:szCs w:val="32"/>
          <w:lang w:eastAsia="de-DE" w:bidi="he-IL"/>
        </w:rPr>
      </w:pPr>
      <w:r w:rsidRPr="001E3059">
        <w:rPr>
          <w:rFonts w:ascii="Clear Sans" w:eastAsia="Times New Roman" w:hAnsi="Clear Sans" w:cs="Clear Sans"/>
          <w:b/>
          <w:bCs/>
          <w:sz w:val="32"/>
          <w:szCs w:val="32"/>
          <w:lang w:eastAsia="de-DE" w:bidi="he-IL"/>
        </w:rPr>
        <w:t xml:space="preserve">Michael Henke and Alice </w:t>
      </w:r>
      <w:proofErr w:type="spellStart"/>
      <w:r w:rsidRPr="001E3059">
        <w:rPr>
          <w:rFonts w:ascii="Clear Sans" w:eastAsia="Times New Roman" w:hAnsi="Clear Sans" w:cs="Clear Sans"/>
          <w:b/>
          <w:bCs/>
          <w:sz w:val="32"/>
          <w:szCs w:val="32"/>
          <w:lang w:eastAsia="de-DE" w:bidi="he-IL"/>
        </w:rPr>
        <w:t>Kirchheim</w:t>
      </w:r>
      <w:proofErr w:type="spellEnd"/>
      <w:r w:rsidRPr="001E3059">
        <w:rPr>
          <w:rFonts w:ascii="Clear Sans" w:eastAsia="Times New Roman" w:hAnsi="Clear Sans" w:cs="Clear Sans"/>
          <w:b/>
          <w:bCs/>
          <w:sz w:val="32"/>
          <w:szCs w:val="32"/>
          <w:lang w:eastAsia="de-DE" w:bidi="he-IL"/>
        </w:rPr>
        <w:t xml:space="preserve"> new members of the Board of Trustees and Board of Directors of the Open Logistics Foundation</w:t>
      </w:r>
    </w:p>
    <w:p w14:paraId="4A120A9A" w14:textId="647813F7" w:rsidR="00B010F6" w:rsidRPr="005A3D20" w:rsidRDefault="001E3059"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Tuesday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08</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October</w:t>
      </w:r>
      <w:r w:rsidR="00B010F6" w:rsidRPr="00DC2C64">
        <w:rPr>
          <w:rFonts w:ascii="Clear Sans" w:eastAsia="Times New Roman" w:hAnsi="Clear Sans" w:cs="Clear Sans"/>
          <w:sz w:val="20"/>
          <w:szCs w:val="20"/>
          <w:lang w:eastAsia="de-DE" w:bidi="he-IL"/>
        </w:rPr>
        <w:t xml:space="preserve"> 202</w:t>
      </w:r>
      <w:r>
        <w:rPr>
          <w:rFonts w:ascii="Clear Sans" w:eastAsia="Times New Roman" w:hAnsi="Clear Sans" w:cs="Clear Sans"/>
          <w:sz w:val="20"/>
          <w:szCs w:val="20"/>
          <w:lang w:eastAsia="de-DE" w:bidi="he-IL"/>
        </w:rPr>
        <w:t>4</w:t>
      </w:r>
    </w:p>
    <w:p w14:paraId="3DEBCCEE" w14:textId="429BF1A6" w:rsidR="00B010F6" w:rsidRPr="005A3D20" w:rsidRDefault="00A03C94"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A03C94">
        <w:rPr>
          <w:rFonts w:ascii="Clear Sans" w:eastAsia="Times New Roman" w:hAnsi="Clear Sans" w:cs="Clear Sans"/>
          <w:b/>
          <w:bCs/>
          <w:sz w:val="21"/>
          <w:szCs w:val="21"/>
          <w:lang w:eastAsia="de-DE" w:bidi="he-IL"/>
        </w:rPr>
        <w:t xml:space="preserve">Michael Henke, Managing Director of the Fraunhofer Institute for Material Flow and Logistics IML, has been appointed to the Board of Trustees of the Open Logistics Foundation. He takes over the position from Michael ten </w:t>
      </w:r>
      <w:proofErr w:type="spellStart"/>
      <w:r w:rsidRPr="00A03C94">
        <w:rPr>
          <w:rFonts w:ascii="Clear Sans" w:eastAsia="Times New Roman" w:hAnsi="Clear Sans" w:cs="Clear Sans"/>
          <w:b/>
          <w:bCs/>
          <w:sz w:val="21"/>
          <w:szCs w:val="21"/>
          <w:lang w:eastAsia="de-DE" w:bidi="he-IL"/>
        </w:rPr>
        <w:t>Hompel</w:t>
      </w:r>
      <w:proofErr w:type="spellEnd"/>
      <w:r w:rsidRPr="00A03C94">
        <w:rPr>
          <w:rFonts w:ascii="Clear Sans" w:eastAsia="Times New Roman" w:hAnsi="Clear Sans" w:cs="Clear Sans"/>
          <w:b/>
          <w:bCs/>
          <w:sz w:val="21"/>
          <w:szCs w:val="21"/>
          <w:lang w:eastAsia="de-DE" w:bidi="he-IL"/>
        </w:rPr>
        <w:t xml:space="preserve">, who is stepping down due to retirement. Henke was previously Chairman of the Board of Open Logistics e. V. As part of the new appointment, Alice </w:t>
      </w:r>
      <w:proofErr w:type="spellStart"/>
      <w:r w:rsidRPr="00A03C94">
        <w:rPr>
          <w:rFonts w:ascii="Clear Sans" w:eastAsia="Times New Roman" w:hAnsi="Clear Sans" w:cs="Clear Sans"/>
          <w:b/>
          <w:bCs/>
          <w:sz w:val="21"/>
          <w:szCs w:val="21"/>
          <w:lang w:eastAsia="de-DE" w:bidi="he-IL"/>
        </w:rPr>
        <w:t>Kirchheim</w:t>
      </w:r>
      <w:proofErr w:type="spellEnd"/>
      <w:r w:rsidRPr="00A03C94">
        <w:rPr>
          <w:rFonts w:ascii="Clear Sans" w:eastAsia="Times New Roman" w:hAnsi="Clear Sans" w:cs="Clear Sans"/>
          <w:b/>
          <w:bCs/>
          <w:sz w:val="21"/>
          <w:szCs w:val="21"/>
          <w:lang w:eastAsia="de-DE" w:bidi="he-IL"/>
        </w:rPr>
        <w:t>, Director of the Fraunhofer IML, will become a new member of the organisation's board</w:t>
      </w:r>
      <w:r w:rsidR="00B010F6" w:rsidRPr="005A3D20">
        <w:rPr>
          <w:rFonts w:ascii="Clear Sans" w:eastAsia="Times New Roman" w:hAnsi="Clear Sans" w:cs="Clear Sans"/>
          <w:b/>
          <w:bCs/>
          <w:sz w:val="21"/>
          <w:szCs w:val="21"/>
          <w:lang w:eastAsia="de-DE" w:bidi="he-IL"/>
        </w:rPr>
        <w:t>.</w:t>
      </w:r>
    </w:p>
    <w:p w14:paraId="2947348E" w14:textId="77777777" w:rsidR="00DD50CD" w:rsidRPr="005A3D20" w:rsidRDefault="00DD50CD"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22B8F70" w14:textId="5239CD78" w:rsidR="00DD50CD" w:rsidRDefault="00D13073" w:rsidP="00DD50CD">
      <w:pPr>
        <w:spacing w:after="0" w:line="240" w:lineRule="auto"/>
        <w:jc w:val="both"/>
        <w:rPr>
          <w:rFonts w:ascii="Clear Sans" w:eastAsia="Times New Roman" w:hAnsi="Clear Sans" w:cs="Clear Sans"/>
          <w:sz w:val="20"/>
          <w:szCs w:val="20"/>
          <w:lang w:eastAsia="de-DE" w:bidi="he-IL"/>
        </w:rPr>
      </w:pPr>
      <w:r w:rsidRPr="00D13073">
        <w:rPr>
          <w:rFonts w:ascii="Clear Sans" w:eastAsia="Times New Roman" w:hAnsi="Clear Sans" w:cs="Clear Sans"/>
          <w:sz w:val="20"/>
          <w:szCs w:val="20"/>
          <w:lang w:eastAsia="de-DE" w:bidi="he-IL"/>
        </w:rPr>
        <w:t xml:space="preserve">The Open Logistics Foundation and its support association Open Logistics e. V. were founded in 2021 and are independent, </w:t>
      </w:r>
      <w:r w:rsidR="00885813">
        <w:rPr>
          <w:rFonts w:ascii="Clear Sans" w:eastAsia="Times New Roman" w:hAnsi="Clear Sans" w:cs="Clear Sans"/>
          <w:sz w:val="20"/>
          <w:szCs w:val="20"/>
          <w:lang w:eastAsia="de-DE" w:bidi="he-IL"/>
        </w:rPr>
        <w:t xml:space="preserve">neutral, </w:t>
      </w:r>
      <w:r w:rsidRPr="00D13073">
        <w:rPr>
          <w:rFonts w:ascii="Clear Sans" w:eastAsia="Times New Roman" w:hAnsi="Clear Sans" w:cs="Clear Sans"/>
          <w:sz w:val="20"/>
          <w:szCs w:val="20"/>
          <w:lang w:eastAsia="de-DE" w:bidi="he-IL"/>
        </w:rPr>
        <w:t xml:space="preserve">non-profit and </w:t>
      </w:r>
      <w:proofErr w:type="spellStart"/>
      <w:r w:rsidR="00885813">
        <w:rPr>
          <w:rFonts w:ascii="Clear Sans" w:eastAsia="Times New Roman" w:hAnsi="Clear Sans" w:cs="Clear Sans"/>
          <w:sz w:val="20"/>
          <w:szCs w:val="20"/>
          <w:lang w:eastAsia="de-DE" w:bidi="he-IL"/>
        </w:rPr>
        <w:t>commonbenefit</w:t>
      </w:r>
      <w:proofErr w:type="spellEnd"/>
      <w:r w:rsidRPr="00D13073">
        <w:rPr>
          <w:rFonts w:ascii="Clear Sans" w:eastAsia="Times New Roman" w:hAnsi="Clear Sans" w:cs="Clear Sans"/>
          <w:sz w:val="20"/>
          <w:szCs w:val="20"/>
          <w:lang w:eastAsia="de-DE" w:bidi="he-IL"/>
        </w:rPr>
        <w:t xml:space="preserve"> organisations. The </w:t>
      </w:r>
      <w:r w:rsidR="00885813">
        <w:rPr>
          <w:rFonts w:ascii="Clear Sans" w:eastAsia="Times New Roman" w:hAnsi="Clear Sans" w:cs="Clear Sans"/>
          <w:sz w:val="20"/>
          <w:szCs w:val="20"/>
          <w:lang w:eastAsia="de-DE" w:bidi="he-IL"/>
        </w:rPr>
        <w:t>F</w:t>
      </w:r>
      <w:r w:rsidRPr="00D13073">
        <w:rPr>
          <w:rFonts w:ascii="Clear Sans" w:eastAsia="Times New Roman" w:hAnsi="Clear Sans" w:cs="Clear Sans"/>
          <w:sz w:val="20"/>
          <w:szCs w:val="20"/>
          <w:lang w:eastAsia="de-DE" w:bidi="he-IL"/>
        </w:rPr>
        <w:t xml:space="preserve">oundation, based in Dortmund, is the result of an initiative by </w:t>
      </w:r>
      <w:proofErr w:type="spellStart"/>
      <w:r w:rsidRPr="00D13073">
        <w:rPr>
          <w:rFonts w:ascii="Clear Sans" w:eastAsia="Times New Roman" w:hAnsi="Clear Sans" w:cs="Clear Sans"/>
          <w:sz w:val="20"/>
          <w:szCs w:val="20"/>
          <w:lang w:eastAsia="de-DE" w:bidi="he-IL"/>
        </w:rPr>
        <w:t>Dachser</w:t>
      </w:r>
      <w:proofErr w:type="spellEnd"/>
      <w:r w:rsidRPr="00D13073">
        <w:rPr>
          <w:rFonts w:ascii="Clear Sans" w:eastAsia="Times New Roman" w:hAnsi="Clear Sans" w:cs="Clear Sans"/>
          <w:sz w:val="20"/>
          <w:szCs w:val="20"/>
          <w:lang w:eastAsia="de-DE" w:bidi="he-IL"/>
        </w:rPr>
        <w:t xml:space="preserve">, DB Schenker, </w:t>
      </w:r>
      <w:proofErr w:type="spellStart"/>
      <w:r w:rsidRPr="00D13073">
        <w:rPr>
          <w:rFonts w:ascii="Clear Sans" w:eastAsia="Times New Roman" w:hAnsi="Clear Sans" w:cs="Clear Sans"/>
          <w:sz w:val="20"/>
          <w:szCs w:val="20"/>
          <w:lang w:eastAsia="de-DE" w:bidi="he-IL"/>
        </w:rPr>
        <w:t>duisport</w:t>
      </w:r>
      <w:proofErr w:type="spellEnd"/>
      <w:r w:rsidRPr="00D13073">
        <w:rPr>
          <w:rFonts w:ascii="Clear Sans" w:eastAsia="Times New Roman" w:hAnsi="Clear Sans" w:cs="Clear Sans"/>
          <w:sz w:val="20"/>
          <w:szCs w:val="20"/>
          <w:lang w:eastAsia="de-DE" w:bidi="he-IL"/>
        </w:rPr>
        <w:t xml:space="preserve">, Rhenus and Fraunhofer IML. As an organisation, it is fully funded by donations and industry and is dedicated to the development of innovative </w:t>
      </w:r>
      <w:proofErr w:type="gramStart"/>
      <w:r w:rsidRPr="00D13073">
        <w:rPr>
          <w:rFonts w:ascii="Clear Sans" w:eastAsia="Times New Roman" w:hAnsi="Clear Sans" w:cs="Clear Sans"/>
          <w:sz w:val="20"/>
          <w:szCs w:val="20"/>
          <w:lang w:eastAsia="de-DE" w:bidi="he-IL"/>
        </w:rPr>
        <w:t>open source</w:t>
      </w:r>
      <w:proofErr w:type="gramEnd"/>
      <w:r w:rsidRPr="00D13073">
        <w:rPr>
          <w:rFonts w:ascii="Clear Sans" w:eastAsia="Times New Roman" w:hAnsi="Clear Sans" w:cs="Clear Sans"/>
          <w:sz w:val="20"/>
          <w:szCs w:val="20"/>
          <w:lang w:eastAsia="de-DE" w:bidi="he-IL"/>
        </w:rPr>
        <w:t xml:space="preserve"> solutions for the logistics industry and supply chain management.</w:t>
      </w:r>
    </w:p>
    <w:p w14:paraId="5066DACE" w14:textId="77777777" w:rsidR="00084504" w:rsidRPr="005A3D20" w:rsidRDefault="00084504" w:rsidP="00DD50CD">
      <w:pPr>
        <w:spacing w:after="0" w:line="240" w:lineRule="auto"/>
        <w:jc w:val="both"/>
        <w:rPr>
          <w:rFonts w:ascii="Clear Sans" w:eastAsia="Times New Roman" w:hAnsi="Clear Sans" w:cs="Clear Sans"/>
          <w:strike/>
          <w:color w:val="FF0000"/>
          <w:sz w:val="20"/>
          <w:szCs w:val="20"/>
          <w:u w:val="single"/>
          <w:lang w:eastAsia="de-DE" w:bidi="he-IL"/>
        </w:rPr>
      </w:pPr>
    </w:p>
    <w:p w14:paraId="4F201E3E" w14:textId="02F34D7C" w:rsidR="00DD50CD" w:rsidRPr="005A3D20" w:rsidRDefault="00084504" w:rsidP="00DD50CD">
      <w:pPr>
        <w:rPr>
          <w:rFonts w:ascii="Clear Sans" w:eastAsia="Times New Roman" w:hAnsi="Clear Sans" w:cs="Clear Sans"/>
          <w:sz w:val="20"/>
          <w:szCs w:val="20"/>
          <w:lang w:eastAsia="de-DE" w:bidi="he-IL"/>
        </w:rPr>
      </w:pPr>
      <w:r w:rsidRPr="00084504">
        <w:rPr>
          <w:rFonts w:ascii="Clear Sans" w:eastAsia="Times New Roman" w:hAnsi="Clear Sans" w:cs="Clear Sans"/>
          <w:sz w:val="20"/>
          <w:szCs w:val="20"/>
          <w:lang w:eastAsia="de-DE" w:bidi="he-IL"/>
        </w:rPr>
        <w:t xml:space="preserve">As part of the growth strategy, Prof Dr </w:t>
      </w:r>
      <w:proofErr w:type="spellStart"/>
      <w:r w:rsidRPr="00084504">
        <w:rPr>
          <w:rFonts w:ascii="Clear Sans" w:eastAsia="Times New Roman" w:hAnsi="Clear Sans" w:cs="Clear Sans"/>
          <w:sz w:val="20"/>
          <w:szCs w:val="20"/>
          <w:lang w:eastAsia="de-DE" w:bidi="he-IL"/>
        </w:rPr>
        <w:t>Dr</w:t>
      </w:r>
      <w:proofErr w:type="spellEnd"/>
      <w:r w:rsidRPr="00084504">
        <w:rPr>
          <w:rFonts w:ascii="Clear Sans" w:eastAsia="Times New Roman" w:hAnsi="Clear Sans" w:cs="Clear Sans"/>
          <w:sz w:val="20"/>
          <w:szCs w:val="20"/>
          <w:lang w:eastAsia="de-DE" w:bidi="he-IL"/>
        </w:rPr>
        <w:t xml:space="preserve"> h. c. Michael Henke was appointed as a new trustee of the Open Logistics Foundation at a general meeting. He will support Markus Bangen (</w:t>
      </w:r>
      <w:proofErr w:type="spellStart"/>
      <w:r w:rsidRPr="00084504">
        <w:rPr>
          <w:rFonts w:ascii="Clear Sans" w:eastAsia="Times New Roman" w:hAnsi="Clear Sans" w:cs="Clear Sans"/>
          <w:sz w:val="20"/>
          <w:szCs w:val="20"/>
          <w:lang w:eastAsia="de-DE" w:bidi="he-IL"/>
        </w:rPr>
        <w:t>duisport</w:t>
      </w:r>
      <w:proofErr w:type="spellEnd"/>
      <w:r w:rsidRPr="00084504">
        <w:rPr>
          <w:rFonts w:ascii="Clear Sans" w:eastAsia="Times New Roman" w:hAnsi="Clear Sans" w:cs="Clear Sans"/>
          <w:sz w:val="20"/>
          <w:szCs w:val="20"/>
          <w:lang w:eastAsia="de-DE" w:bidi="he-IL"/>
        </w:rPr>
        <w:t xml:space="preserve">) and Jakub Piotrowski (BLG), who are also members of the Board of Trustees. </w:t>
      </w:r>
      <w:r>
        <w:rPr>
          <w:rFonts w:ascii="Clear Sans" w:eastAsia="Times New Roman" w:hAnsi="Clear Sans" w:cs="Clear Sans"/>
          <w:sz w:val="20"/>
          <w:szCs w:val="20"/>
          <w:lang w:eastAsia="de-DE" w:bidi="he-IL"/>
        </w:rPr>
        <w:t>“</w:t>
      </w:r>
      <w:r w:rsidRPr="00084504">
        <w:rPr>
          <w:rFonts w:ascii="Clear Sans" w:eastAsia="Times New Roman" w:hAnsi="Clear Sans" w:cs="Clear Sans"/>
          <w:sz w:val="20"/>
          <w:szCs w:val="20"/>
          <w:lang w:eastAsia="de-DE" w:bidi="he-IL"/>
        </w:rPr>
        <w:t>As Spokesman of the Board, it was a special honour for me to support the association during its development and growth phase,</w:t>
      </w:r>
      <w:r>
        <w:rPr>
          <w:rFonts w:ascii="Clear Sans" w:eastAsia="Times New Roman" w:hAnsi="Clear Sans" w:cs="Clear Sans"/>
          <w:sz w:val="20"/>
          <w:szCs w:val="20"/>
          <w:lang w:eastAsia="de-DE" w:bidi="he-IL"/>
        </w:rPr>
        <w:t>”</w:t>
      </w:r>
      <w:r w:rsidRPr="00084504">
        <w:rPr>
          <w:rFonts w:ascii="Clear Sans" w:eastAsia="Times New Roman" w:hAnsi="Clear Sans" w:cs="Clear Sans"/>
          <w:sz w:val="20"/>
          <w:szCs w:val="20"/>
          <w:lang w:eastAsia="de-DE" w:bidi="he-IL"/>
        </w:rPr>
        <w:t xml:space="preserve"> summarises Henke. </w:t>
      </w:r>
      <w:r>
        <w:rPr>
          <w:rFonts w:ascii="Clear Sans" w:eastAsia="Times New Roman" w:hAnsi="Clear Sans" w:cs="Clear Sans"/>
          <w:sz w:val="20"/>
          <w:szCs w:val="20"/>
          <w:lang w:eastAsia="de-DE" w:bidi="he-IL"/>
        </w:rPr>
        <w:t>“</w:t>
      </w:r>
      <w:r w:rsidRPr="00084504">
        <w:rPr>
          <w:rFonts w:ascii="Clear Sans" w:eastAsia="Times New Roman" w:hAnsi="Clear Sans" w:cs="Clear Sans"/>
          <w:sz w:val="20"/>
          <w:szCs w:val="20"/>
          <w:lang w:eastAsia="de-DE" w:bidi="he-IL"/>
        </w:rPr>
        <w:t xml:space="preserve">I am now delighted to succeed Michael ten </w:t>
      </w:r>
      <w:proofErr w:type="spellStart"/>
      <w:r w:rsidRPr="00084504">
        <w:rPr>
          <w:rFonts w:ascii="Clear Sans" w:eastAsia="Times New Roman" w:hAnsi="Clear Sans" w:cs="Clear Sans"/>
          <w:sz w:val="20"/>
          <w:szCs w:val="20"/>
          <w:lang w:eastAsia="de-DE" w:bidi="he-IL"/>
        </w:rPr>
        <w:t>Hompel</w:t>
      </w:r>
      <w:proofErr w:type="spellEnd"/>
      <w:r w:rsidRPr="00084504">
        <w:rPr>
          <w:rFonts w:ascii="Clear Sans" w:eastAsia="Times New Roman" w:hAnsi="Clear Sans" w:cs="Clear Sans"/>
          <w:sz w:val="20"/>
          <w:szCs w:val="20"/>
          <w:lang w:eastAsia="de-DE" w:bidi="he-IL"/>
        </w:rPr>
        <w:t xml:space="preserve"> on the Board of Trustees and to contribute to the positive development of the Open Logistics Foundation from there. In recent years, the </w:t>
      </w:r>
      <w:r w:rsidR="001B0622">
        <w:rPr>
          <w:rFonts w:ascii="Clear Sans" w:eastAsia="Times New Roman" w:hAnsi="Clear Sans" w:cs="Clear Sans"/>
          <w:sz w:val="20"/>
          <w:szCs w:val="20"/>
          <w:lang w:eastAsia="de-DE" w:bidi="he-IL"/>
        </w:rPr>
        <w:t>F</w:t>
      </w:r>
      <w:r w:rsidRPr="00084504">
        <w:rPr>
          <w:rFonts w:ascii="Clear Sans" w:eastAsia="Times New Roman" w:hAnsi="Clear Sans" w:cs="Clear Sans"/>
          <w:sz w:val="20"/>
          <w:szCs w:val="20"/>
          <w:lang w:eastAsia="de-DE" w:bidi="he-IL"/>
        </w:rPr>
        <w:t xml:space="preserve">oundation has already made significant progress </w:t>
      </w:r>
      <w:proofErr w:type="gramStart"/>
      <w:r w:rsidRPr="00084504">
        <w:rPr>
          <w:rFonts w:ascii="Clear Sans" w:eastAsia="Times New Roman" w:hAnsi="Clear Sans" w:cs="Clear Sans"/>
          <w:sz w:val="20"/>
          <w:szCs w:val="20"/>
          <w:lang w:eastAsia="de-DE" w:bidi="he-IL"/>
        </w:rPr>
        <w:t>in the area of</w:t>
      </w:r>
      <w:proofErr w:type="gramEnd"/>
      <w:r w:rsidRPr="00084504">
        <w:rPr>
          <w:rFonts w:ascii="Clear Sans" w:eastAsia="Times New Roman" w:hAnsi="Clear Sans" w:cs="Clear Sans"/>
          <w:sz w:val="20"/>
          <w:szCs w:val="20"/>
          <w:lang w:eastAsia="de-DE" w:bidi="he-IL"/>
        </w:rPr>
        <w:t xml:space="preserve"> de facto standardisation, as the example of the digital consignment note, eCMR, shows.</w:t>
      </w:r>
      <w:r>
        <w:rPr>
          <w:rFonts w:ascii="Clear Sans" w:eastAsia="Times New Roman" w:hAnsi="Clear Sans" w:cs="Clear Sans"/>
          <w:sz w:val="20"/>
          <w:szCs w:val="20"/>
          <w:lang w:eastAsia="de-DE" w:bidi="he-IL"/>
        </w:rPr>
        <w:t>”</w:t>
      </w:r>
    </w:p>
    <w:p w14:paraId="2252E25D" w14:textId="77777777" w:rsidR="00B010F6" w:rsidRPr="005A3D20" w:rsidRDefault="00B010F6" w:rsidP="00B010F6">
      <w:pPr>
        <w:spacing w:after="0" w:line="240" w:lineRule="auto"/>
        <w:jc w:val="both"/>
        <w:rPr>
          <w:rFonts w:ascii="Clear Sans" w:eastAsia="Times New Roman" w:hAnsi="Clear Sans" w:cs="Clear Sans"/>
          <w:sz w:val="20"/>
          <w:szCs w:val="20"/>
          <w:highlight w:val="lightGray"/>
          <w:lang w:eastAsia="de-DE" w:bidi="he-IL"/>
        </w:rPr>
      </w:pPr>
    </w:p>
    <w:p w14:paraId="077423DE" w14:textId="77777777" w:rsidR="00703B8D" w:rsidRPr="001B0622" w:rsidRDefault="00703B8D" w:rsidP="00703B8D">
      <w:pPr>
        <w:spacing w:after="0" w:line="240" w:lineRule="auto"/>
        <w:jc w:val="both"/>
        <w:rPr>
          <w:rFonts w:ascii="Clear Sans" w:eastAsia="Times New Roman" w:hAnsi="Clear Sans" w:cs="Clear Sans"/>
          <w:b/>
          <w:bCs/>
          <w:sz w:val="20"/>
          <w:szCs w:val="20"/>
          <w:lang w:val="en-US" w:eastAsia="de-DE" w:bidi="he-IL"/>
        </w:rPr>
      </w:pPr>
      <w:r w:rsidRPr="001B0622">
        <w:rPr>
          <w:rFonts w:ascii="Clear Sans" w:eastAsia="Times New Roman" w:hAnsi="Clear Sans" w:cs="Clear Sans"/>
          <w:b/>
          <w:bCs/>
          <w:sz w:val="20"/>
          <w:szCs w:val="20"/>
          <w:lang w:val="en-US" w:eastAsia="de-DE" w:bidi="he-IL"/>
        </w:rPr>
        <w:t xml:space="preserve">New support for the Open Logistics e. V. </w:t>
      </w:r>
    </w:p>
    <w:p w14:paraId="7710AA03" w14:textId="6D1D47BE" w:rsidR="000E3C3C" w:rsidRDefault="004430B7" w:rsidP="00A22ED6">
      <w:pPr>
        <w:spacing w:after="0" w:line="240" w:lineRule="auto"/>
        <w:jc w:val="both"/>
        <w:rPr>
          <w:rFonts w:ascii="Clear Sans" w:hAnsi="Clear Sans" w:cs="Clear Sans"/>
          <w:sz w:val="20"/>
          <w:szCs w:val="20"/>
        </w:rPr>
      </w:pPr>
      <w:r>
        <w:rPr>
          <w:rFonts w:ascii="Clear Sans" w:hAnsi="Clear Sans" w:cs="Clear Sans"/>
          <w:sz w:val="20"/>
          <w:szCs w:val="20"/>
        </w:rPr>
        <w:t xml:space="preserve">Prof. </w:t>
      </w:r>
      <w:proofErr w:type="spellStart"/>
      <w:r>
        <w:rPr>
          <w:rFonts w:ascii="Clear Sans" w:hAnsi="Clear Sans" w:cs="Clear Sans"/>
          <w:sz w:val="20"/>
          <w:szCs w:val="20"/>
        </w:rPr>
        <w:t>Dr.</w:t>
      </w:r>
      <w:proofErr w:type="spellEnd"/>
      <w:r>
        <w:rPr>
          <w:rFonts w:ascii="Clear Sans" w:hAnsi="Clear Sans" w:cs="Clear Sans"/>
          <w:sz w:val="20"/>
          <w:szCs w:val="20"/>
        </w:rPr>
        <w:t xml:space="preserve"> </w:t>
      </w:r>
      <w:r w:rsidR="0000285C" w:rsidRPr="0000285C">
        <w:rPr>
          <w:rFonts w:ascii="Clear Sans" w:hAnsi="Clear Sans" w:cs="Clear Sans"/>
          <w:sz w:val="20"/>
          <w:szCs w:val="20"/>
        </w:rPr>
        <w:t xml:space="preserve">Alice </w:t>
      </w:r>
      <w:proofErr w:type="spellStart"/>
      <w:r w:rsidR="0000285C" w:rsidRPr="0000285C">
        <w:rPr>
          <w:rFonts w:ascii="Clear Sans" w:hAnsi="Clear Sans" w:cs="Clear Sans"/>
          <w:sz w:val="20"/>
          <w:szCs w:val="20"/>
        </w:rPr>
        <w:t>Kirchheim</w:t>
      </w:r>
      <w:proofErr w:type="spellEnd"/>
      <w:r w:rsidR="0000285C" w:rsidRPr="0000285C">
        <w:rPr>
          <w:rFonts w:ascii="Clear Sans" w:hAnsi="Clear Sans" w:cs="Clear Sans"/>
          <w:sz w:val="20"/>
          <w:szCs w:val="20"/>
        </w:rPr>
        <w:t xml:space="preserve">, Director of the Fraunhofer IML, was newly appointed to the association's board at the general meeting. She joins the board consisting of Markus </w:t>
      </w:r>
      <w:proofErr w:type="spellStart"/>
      <w:r w:rsidR="0000285C" w:rsidRPr="0000285C">
        <w:rPr>
          <w:rFonts w:ascii="Clear Sans" w:hAnsi="Clear Sans" w:cs="Clear Sans"/>
          <w:sz w:val="20"/>
          <w:szCs w:val="20"/>
        </w:rPr>
        <w:t>Sandbrink</w:t>
      </w:r>
      <w:proofErr w:type="spellEnd"/>
      <w:r w:rsidR="0000285C" w:rsidRPr="0000285C">
        <w:rPr>
          <w:rFonts w:ascii="Clear Sans" w:hAnsi="Clear Sans" w:cs="Clear Sans"/>
          <w:sz w:val="20"/>
          <w:szCs w:val="20"/>
        </w:rPr>
        <w:t xml:space="preserve"> (Rhenus), Dieter Sellner (DB Schenker) and Alexander </w:t>
      </w:r>
      <w:proofErr w:type="spellStart"/>
      <w:r w:rsidR="0000285C" w:rsidRPr="0000285C">
        <w:rPr>
          <w:rFonts w:ascii="Clear Sans" w:hAnsi="Clear Sans" w:cs="Clear Sans"/>
          <w:sz w:val="20"/>
          <w:szCs w:val="20"/>
        </w:rPr>
        <w:t>Garbar</w:t>
      </w:r>
      <w:proofErr w:type="spellEnd"/>
      <w:r w:rsidR="0000285C" w:rsidRPr="0000285C">
        <w:rPr>
          <w:rFonts w:ascii="Clear Sans" w:hAnsi="Clear Sans" w:cs="Clear Sans"/>
          <w:sz w:val="20"/>
          <w:szCs w:val="20"/>
        </w:rPr>
        <w:t xml:space="preserve"> (</w:t>
      </w:r>
      <w:proofErr w:type="spellStart"/>
      <w:r w:rsidR="0000285C" w:rsidRPr="0000285C">
        <w:rPr>
          <w:rFonts w:ascii="Clear Sans" w:hAnsi="Clear Sans" w:cs="Clear Sans"/>
          <w:sz w:val="20"/>
          <w:szCs w:val="20"/>
        </w:rPr>
        <w:t>duisport</w:t>
      </w:r>
      <w:proofErr w:type="spellEnd"/>
      <w:r w:rsidR="0000285C" w:rsidRPr="0000285C">
        <w:rPr>
          <w:rFonts w:ascii="Clear Sans" w:hAnsi="Clear Sans" w:cs="Clear Sans"/>
          <w:sz w:val="20"/>
          <w:szCs w:val="20"/>
        </w:rPr>
        <w:t xml:space="preserve">). </w:t>
      </w:r>
      <w:r w:rsidR="0000285C">
        <w:rPr>
          <w:rFonts w:ascii="Clear Sans" w:hAnsi="Clear Sans" w:cs="Clear Sans"/>
          <w:sz w:val="20"/>
          <w:szCs w:val="20"/>
        </w:rPr>
        <w:t>“</w:t>
      </w:r>
      <w:r w:rsidR="0000285C" w:rsidRPr="0000285C">
        <w:rPr>
          <w:rFonts w:ascii="Clear Sans" w:hAnsi="Clear Sans" w:cs="Clear Sans"/>
          <w:sz w:val="20"/>
          <w:szCs w:val="20"/>
        </w:rPr>
        <w:t xml:space="preserve">The Open Logistics Foundation and </w:t>
      </w:r>
      <w:proofErr w:type="gramStart"/>
      <w:r w:rsidR="0000285C" w:rsidRPr="0000285C">
        <w:rPr>
          <w:rFonts w:ascii="Clear Sans" w:hAnsi="Clear Sans" w:cs="Clear Sans"/>
          <w:sz w:val="20"/>
          <w:szCs w:val="20"/>
        </w:rPr>
        <w:t>open source</w:t>
      </w:r>
      <w:proofErr w:type="gramEnd"/>
      <w:r w:rsidR="0000285C" w:rsidRPr="0000285C">
        <w:rPr>
          <w:rFonts w:ascii="Clear Sans" w:hAnsi="Clear Sans" w:cs="Clear Sans"/>
          <w:sz w:val="20"/>
          <w:szCs w:val="20"/>
        </w:rPr>
        <w:t xml:space="preserve"> solutions in general offer significant added value for everyone involved in logistics,</w:t>
      </w:r>
      <w:r w:rsidR="0000285C">
        <w:rPr>
          <w:rFonts w:ascii="Clear Sans" w:hAnsi="Clear Sans" w:cs="Clear Sans"/>
          <w:sz w:val="20"/>
          <w:szCs w:val="20"/>
        </w:rPr>
        <w:t>”</w:t>
      </w:r>
      <w:r w:rsidR="0000285C" w:rsidRPr="0000285C">
        <w:rPr>
          <w:rFonts w:ascii="Clear Sans" w:hAnsi="Clear Sans" w:cs="Clear Sans"/>
          <w:sz w:val="20"/>
          <w:szCs w:val="20"/>
        </w:rPr>
        <w:t xml:space="preserve"> explains </w:t>
      </w:r>
      <w:proofErr w:type="spellStart"/>
      <w:r w:rsidR="0000285C" w:rsidRPr="0000285C">
        <w:rPr>
          <w:rFonts w:ascii="Clear Sans" w:hAnsi="Clear Sans" w:cs="Clear Sans"/>
          <w:sz w:val="20"/>
          <w:szCs w:val="20"/>
        </w:rPr>
        <w:t>Kirchheim</w:t>
      </w:r>
      <w:proofErr w:type="spellEnd"/>
      <w:r w:rsidR="0000285C" w:rsidRPr="0000285C">
        <w:rPr>
          <w:rFonts w:ascii="Clear Sans" w:hAnsi="Clear Sans" w:cs="Clear Sans"/>
          <w:sz w:val="20"/>
          <w:szCs w:val="20"/>
        </w:rPr>
        <w:t xml:space="preserve">. </w:t>
      </w:r>
      <w:r w:rsidR="0000285C">
        <w:rPr>
          <w:rFonts w:ascii="Clear Sans" w:hAnsi="Clear Sans" w:cs="Clear Sans"/>
          <w:sz w:val="20"/>
          <w:szCs w:val="20"/>
        </w:rPr>
        <w:t>“</w:t>
      </w:r>
      <w:r w:rsidR="0000285C" w:rsidRPr="0000285C">
        <w:rPr>
          <w:rFonts w:ascii="Clear Sans" w:hAnsi="Clear Sans" w:cs="Clear Sans"/>
          <w:sz w:val="20"/>
          <w:szCs w:val="20"/>
        </w:rPr>
        <w:t>As the software components can be used free of charge, this not only creates synergy effects, but the collective work on the source code also makes it more robust. That's why I'm happy to volunteer for this non-profit initiative.</w:t>
      </w:r>
      <w:r w:rsidR="0000285C">
        <w:rPr>
          <w:rFonts w:ascii="Clear Sans" w:hAnsi="Clear Sans" w:cs="Clear Sans"/>
          <w:sz w:val="20"/>
          <w:szCs w:val="20"/>
        </w:rPr>
        <w:t>”</w:t>
      </w:r>
    </w:p>
    <w:p w14:paraId="0870D504" w14:textId="77777777" w:rsidR="006E32B4" w:rsidRDefault="006E32B4" w:rsidP="00A22ED6">
      <w:pPr>
        <w:spacing w:after="0" w:line="240" w:lineRule="auto"/>
        <w:jc w:val="both"/>
        <w:rPr>
          <w:rFonts w:ascii="Clear Sans" w:hAnsi="Clear Sans" w:cs="Clear Sans"/>
          <w:sz w:val="20"/>
          <w:szCs w:val="20"/>
        </w:rPr>
      </w:pPr>
    </w:p>
    <w:p w14:paraId="408A1C1E" w14:textId="2D9DAF37" w:rsidR="006E32B4" w:rsidRPr="000945FB" w:rsidRDefault="008E2B3B" w:rsidP="00A22ED6">
      <w:pPr>
        <w:spacing w:after="0" w:line="240" w:lineRule="auto"/>
        <w:jc w:val="both"/>
        <w:rPr>
          <w:rFonts w:ascii="Clear Sans" w:eastAsia="Times New Roman" w:hAnsi="Clear Sans" w:cs="Clear Sans"/>
          <w:sz w:val="20"/>
          <w:szCs w:val="20"/>
          <w:lang w:eastAsia="de-DE" w:bidi="he-IL"/>
        </w:rPr>
      </w:pPr>
      <w:r w:rsidRPr="008E2B3B">
        <w:rPr>
          <w:rFonts w:ascii="Clear Sans" w:eastAsia="Times New Roman" w:hAnsi="Clear Sans" w:cs="Clear Sans"/>
          <w:sz w:val="20"/>
          <w:szCs w:val="20"/>
          <w:lang w:eastAsia="de-DE" w:bidi="he-IL"/>
        </w:rPr>
        <w:t xml:space="preserve">Andreas Nettsträter, CEO of the Open Logistics Foundation, appreciates the valuable support from competent partners: </w:t>
      </w:r>
      <w:r>
        <w:rPr>
          <w:rFonts w:ascii="Clear Sans" w:eastAsia="Times New Roman" w:hAnsi="Clear Sans" w:cs="Clear Sans"/>
          <w:sz w:val="20"/>
          <w:szCs w:val="20"/>
          <w:lang w:eastAsia="de-DE" w:bidi="he-IL"/>
        </w:rPr>
        <w:t>“</w:t>
      </w:r>
      <w:r w:rsidRPr="008E2B3B">
        <w:rPr>
          <w:rFonts w:ascii="Clear Sans" w:eastAsia="Times New Roman" w:hAnsi="Clear Sans" w:cs="Clear Sans"/>
          <w:sz w:val="20"/>
          <w:szCs w:val="20"/>
          <w:lang w:eastAsia="de-DE" w:bidi="he-IL"/>
        </w:rPr>
        <w:t xml:space="preserve">I am delighted that with Alice </w:t>
      </w:r>
      <w:proofErr w:type="spellStart"/>
      <w:r w:rsidRPr="008E2B3B">
        <w:rPr>
          <w:rFonts w:ascii="Clear Sans" w:eastAsia="Times New Roman" w:hAnsi="Clear Sans" w:cs="Clear Sans"/>
          <w:sz w:val="20"/>
          <w:szCs w:val="20"/>
          <w:lang w:eastAsia="de-DE" w:bidi="he-IL"/>
        </w:rPr>
        <w:t>Kirchheim</w:t>
      </w:r>
      <w:proofErr w:type="spellEnd"/>
      <w:r w:rsidRPr="008E2B3B">
        <w:rPr>
          <w:rFonts w:ascii="Clear Sans" w:eastAsia="Times New Roman" w:hAnsi="Clear Sans" w:cs="Clear Sans"/>
          <w:sz w:val="20"/>
          <w:szCs w:val="20"/>
          <w:lang w:eastAsia="de-DE" w:bidi="he-IL"/>
        </w:rPr>
        <w:t xml:space="preserve"> and Michael Henke we have two renowned figures from the world of science on our strategic committees. The Fraunhofer IML stands for future research in logistics and supply chain management like no other institute. It is fundamentally important for the Open Logistics Foundation that these developments, ideas and concepts can flow into our concrete work, inspire our other partners and broaden our horizons.</w:t>
      </w:r>
      <w:r>
        <w:rPr>
          <w:rFonts w:ascii="Clear Sans" w:eastAsia="Times New Roman" w:hAnsi="Clear Sans" w:cs="Clear Sans"/>
          <w:sz w:val="20"/>
          <w:szCs w:val="20"/>
          <w:lang w:eastAsia="de-DE" w:bidi="he-IL"/>
        </w:rPr>
        <w:t>”</w:t>
      </w:r>
    </w:p>
    <w:p w14:paraId="10F356CD" w14:textId="77777777" w:rsidR="00B010F6" w:rsidRPr="000945FB" w:rsidRDefault="00B010F6" w:rsidP="00B010F6">
      <w:pPr>
        <w:spacing w:after="0" w:line="240" w:lineRule="auto"/>
        <w:rPr>
          <w:rFonts w:ascii="Clear Sans" w:eastAsia="Times New Roman" w:hAnsi="Clear Sans" w:cs="Clear Sans"/>
          <w:sz w:val="20"/>
          <w:szCs w:val="20"/>
          <w:lang w:eastAsia="de-DE" w:bidi="he-IL"/>
        </w:rPr>
      </w:pPr>
    </w:p>
    <w:p w14:paraId="457E36AC" w14:textId="07AA42FA" w:rsidR="00AD5803" w:rsidRPr="00CF4812" w:rsidRDefault="00EF6C01" w:rsidP="00AD5803">
      <w:pPr>
        <w:spacing w:after="0"/>
        <w:rPr>
          <w:rFonts w:ascii="Clear Sans" w:hAnsi="Clear Sans" w:cs="Clear Sans"/>
          <w:sz w:val="20"/>
          <w:szCs w:val="20"/>
          <w14:ligatures w14:val="all"/>
        </w:rPr>
      </w:pPr>
      <w:r w:rsidRPr="00CF4812">
        <w:rPr>
          <w:rFonts w:ascii="Clear Sans" w:hAnsi="Clear Sans" w:cs="Clear Sans"/>
          <w:sz w:val="20"/>
          <w:szCs w:val="20"/>
          <w14:ligatures w14:val="all"/>
        </w:rPr>
        <w:t xml:space="preserve">Further information on the Open Logistics Foundation at </w:t>
      </w:r>
      <w:hyperlink r:id="rId10" w:history="1">
        <w:r w:rsidR="00AD5803" w:rsidRPr="00CF4812">
          <w:rPr>
            <w:rFonts w:ascii="Clear Sans" w:hAnsi="Clear Sans" w:cs="Clear Sans"/>
            <w:color w:val="0563C1" w:themeColor="hyperlink"/>
            <w:sz w:val="20"/>
            <w:szCs w:val="20"/>
            <w:u w:val="single"/>
            <w14:ligatures w14:val="all"/>
          </w:rPr>
          <w:t>openlogisticsfoundation.org</w:t>
        </w:r>
      </w:hyperlink>
      <w:r w:rsidR="00AD5803" w:rsidRPr="00CF4812">
        <w:rPr>
          <w:rFonts w:ascii="Clear Sans" w:hAnsi="Clear Sans" w:cs="Clear Sans"/>
          <w:sz w:val="20"/>
          <w:szCs w:val="20"/>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26332C31" w:rsidR="00AD5803" w:rsidRPr="000945FB"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0945FB">
        <w:rPr>
          <w:rFonts w:ascii="Arial" w:eastAsia="Times New Roman" w:hAnsi="Arial" w:cs="Arial"/>
          <w:b/>
          <w:sz w:val="20"/>
          <w:szCs w:val="20"/>
          <w:lang w:eastAsia="de-DE"/>
        </w:rPr>
        <w:t>Date</w:t>
      </w:r>
      <w:r w:rsidR="00AD5803" w:rsidRPr="000945FB">
        <w:rPr>
          <w:rFonts w:ascii="Arial" w:eastAsia="Times New Roman" w:hAnsi="Arial" w:cs="Arial"/>
          <w:b/>
          <w:sz w:val="20"/>
          <w:szCs w:val="20"/>
          <w:lang w:eastAsia="de-DE"/>
        </w:rPr>
        <w:t>:</w:t>
      </w:r>
      <w:r w:rsidR="00AD5803" w:rsidRPr="000945FB">
        <w:rPr>
          <w:rFonts w:ascii="Arial" w:eastAsia="Times New Roman" w:hAnsi="Arial" w:cs="Arial"/>
          <w:b/>
          <w:sz w:val="20"/>
          <w:szCs w:val="20"/>
          <w:lang w:eastAsia="de-DE"/>
        </w:rPr>
        <w:tab/>
      </w:r>
      <w:r w:rsidR="006E32B4">
        <w:rPr>
          <w:rFonts w:ascii="Arial" w:eastAsia="Times New Roman" w:hAnsi="Arial" w:cs="Arial"/>
          <w:b/>
          <w:sz w:val="20"/>
          <w:szCs w:val="20"/>
          <w:lang w:eastAsia="de-DE"/>
        </w:rPr>
        <w:t>8</w:t>
      </w:r>
      <w:r w:rsidR="006E32B4" w:rsidRPr="006E32B4">
        <w:rPr>
          <w:rFonts w:ascii="Arial" w:eastAsia="Times New Roman" w:hAnsi="Arial" w:cs="Arial"/>
          <w:b/>
          <w:sz w:val="20"/>
          <w:szCs w:val="20"/>
          <w:vertAlign w:val="superscript"/>
          <w:lang w:eastAsia="de-DE"/>
        </w:rPr>
        <w:t>th</w:t>
      </w:r>
      <w:r w:rsidR="006E32B4">
        <w:rPr>
          <w:rFonts w:ascii="Arial" w:eastAsia="Times New Roman" w:hAnsi="Arial" w:cs="Arial"/>
          <w:b/>
          <w:sz w:val="20"/>
          <w:szCs w:val="20"/>
          <w:lang w:eastAsia="de-DE"/>
        </w:rPr>
        <w:t xml:space="preserve"> October</w:t>
      </w:r>
      <w:r w:rsidR="00AD5803" w:rsidRPr="000945FB">
        <w:rPr>
          <w:rFonts w:ascii="Arial" w:eastAsia="Times New Roman" w:hAnsi="Arial" w:cs="Arial"/>
          <w:b/>
          <w:sz w:val="20"/>
          <w:szCs w:val="20"/>
          <w:lang w:eastAsia="de-DE"/>
        </w:rPr>
        <w:t xml:space="preserve"> 202</w:t>
      </w:r>
      <w:r w:rsidR="00CF4812">
        <w:rPr>
          <w:rFonts w:ascii="Arial" w:eastAsia="Times New Roman" w:hAnsi="Arial" w:cs="Arial"/>
          <w:b/>
          <w:sz w:val="20"/>
          <w:szCs w:val="20"/>
          <w:lang w:eastAsia="de-DE"/>
        </w:rPr>
        <w:t>4</w:t>
      </w:r>
    </w:p>
    <w:p w14:paraId="6A56E600" w14:textId="3F06FE18" w:rsidR="00AD5803" w:rsidRPr="00726C9E"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Scope</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5269E2">
        <w:rPr>
          <w:rFonts w:ascii="Arial" w:eastAsia="Times New Roman" w:hAnsi="Arial" w:cs="Arial"/>
          <w:b/>
          <w:sz w:val="20"/>
          <w:szCs w:val="20"/>
          <w:lang w:eastAsia="de-DE"/>
        </w:rPr>
        <w:t>2,775</w:t>
      </w:r>
      <w:r w:rsidR="00AD5803" w:rsidRPr="00726C9E">
        <w:rPr>
          <w:rFonts w:ascii="Arial" w:eastAsia="Times New Roman" w:hAnsi="Arial" w:cs="Arial"/>
          <w:b/>
          <w:sz w:val="20"/>
          <w:szCs w:val="20"/>
          <w:lang w:eastAsia="de-DE"/>
        </w:rPr>
        <w:t xml:space="preserve"> </w:t>
      </w:r>
      <w:r w:rsidR="008F64FB" w:rsidRPr="00B27B27">
        <w:rPr>
          <w:rFonts w:ascii="Arial" w:eastAsia="Times New Roman" w:hAnsi="Arial" w:cs="Arial"/>
          <w:b/>
          <w:sz w:val="20"/>
          <w:szCs w:val="20"/>
          <w:lang w:eastAsia="de-DE"/>
        </w:rPr>
        <w:t>Characters without spaces</w:t>
      </w:r>
    </w:p>
    <w:p w14:paraId="22C280A4" w14:textId="5E01FA51" w:rsidR="00AD5803" w:rsidRPr="00726C9E"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Images</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8E2B3B">
        <w:rPr>
          <w:rFonts w:ascii="Arial" w:eastAsia="Times New Roman" w:hAnsi="Arial" w:cs="Arial"/>
          <w:b/>
          <w:sz w:val="20"/>
          <w:szCs w:val="20"/>
          <w:lang w:eastAsia="de-DE"/>
        </w:rPr>
        <w:t>3</w:t>
      </w:r>
      <w:r w:rsidR="00AD5803" w:rsidRPr="00726C9E">
        <w:rPr>
          <w:rFonts w:ascii="Arial" w:eastAsia="Times New Roman" w:hAnsi="Arial" w:cs="Arial"/>
          <w:b/>
          <w:sz w:val="20"/>
          <w:szCs w:val="20"/>
          <w:lang w:eastAsia="de-DE"/>
        </w:rPr>
        <w:t xml:space="preserve"> © Open Logistics Foundation</w:t>
      </w:r>
    </w:p>
    <w:p w14:paraId="1ACDE9F9" w14:textId="77777777" w:rsidR="00AD5803" w:rsidRPr="00726C9E" w:rsidRDefault="00AD5803"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6895B97D" w14:textId="6A4B0B33" w:rsidR="00AD5803"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lastRenderedPageBreak/>
        <w:t>Image</w:t>
      </w:r>
      <w:r w:rsidR="00AD5803" w:rsidRPr="00726C9E">
        <w:rPr>
          <w:rFonts w:ascii="Arial" w:eastAsia="Times New Roman" w:hAnsi="Arial" w:cs="Arial"/>
          <w:b/>
          <w:sz w:val="20"/>
          <w:szCs w:val="20"/>
          <w:lang w:eastAsia="de-DE"/>
        </w:rPr>
        <w:t xml:space="preserve"> 1: </w:t>
      </w:r>
      <w:r w:rsidR="00AD5803" w:rsidRPr="00726C9E">
        <w:rPr>
          <w:rFonts w:ascii="Arial" w:eastAsia="Times New Roman" w:hAnsi="Arial" w:cs="Arial"/>
          <w:b/>
          <w:sz w:val="20"/>
          <w:szCs w:val="20"/>
          <w:lang w:eastAsia="de-DE"/>
        </w:rPr>
        <w:tab/>
      </w:r>
      <w:r w:rsidR="0063278A" w:rsidRPr="0063278A">
        <w:rPr>
          <w:rFonts w:ascii="Arial" w:eastAsia="Times New Roman" w:hAnsi="Arial" w:cs="Arial"/>
          <w:b/>
          <w:sz w:val="20"/>
          <w:szCs w:val="20"/>
          <w:lang w:eastAsia="de-DE"/>
        </w:rPr>
        <w:t xml:space="preserve">Prof Dr </w:t>
      </w:r>
      <w:proofErr w:type="spellStart"/>
      <w:r w:rsidR="0063278A" w:rsidRPr="0063278A">
        <w:rPr>
          <w:rFonts w:ascii="Arial" w:eastAsia="Times New Roman" w:hAnsi="Arial" w:cs="Arial"/>
          <w:b/>
          <w:sz w:val="20"/>
          <w:szCs w:val="20"/>
          <w:lang w:eastAsia="de-DE"/>
        </w:rPr>
        <w:t>Dr</w:t>
      </w:r>
      <w:proofErr w:type="spellEnd"/>
      <w:r w:rsidR="0063278A" w:rsidRPr="0063278A">
        <w:rPr>
          <w:rFonts w:ascii="Arial" w:eastAsia="Times New Roman" w:hAnsi="Arial" w:cs="Arial"/>
          <w:b/>
          <w:sz w:val="20"/>
          <w:szCs w:val="20"/>
          <w:lang w:eastAsia="de-DE"/>
        </w:rPr>
        <w:t xml:space="preserve"> h. c. Michael Henke has been appointed as a new trustee of the Open Logistics Foundation.</w:t>
      </w:r>
    </w:p>
    <w:p w14:paraId="0F3F7A52" w14:textId="6262CEB3" w:rsidR="0063278A" w:rsidRDefault="0063278A"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eastAsia="de-DE"/>
        </w:rPr>
        <w:t>Image 2:</w:t>
      </w:r>
      <w:r>
        <w:rPr>
          <w:rFonts w:ascii="Arial" w:eastAsia="Times New Roman" w:hAnsi="Arial" w:cs="Arial"/>
          <w:b/>
          <w:sz w:val="20"/>
          <w:szCs w:val="20"/>
          <w:lang w:eastAsia="de-DE"/>
        </w:rPr>
        <w:tab/>
      </w:r>
      <w:r w:rsidR="005411E0" w:rsidRPr="005411E0">
        <w:rPr>
          <w:rFonts w:ascii="Arial" w:eastAsia="Times New Roman" w:hAnsi="Arial" w:cs="Arial"/>
          <w:b/>
          <w:sz w:val="20"/>
          <w:szCs w:val="20"/>
          <w:lang w:eastAsia="de-DE"/>
        </w:rPr>
        <w:t>Prof</w:t>
      </w:r>
      <w:r w:rsidR="005411E0">
        <w:rPr>
          <w:rFonts w:ascii="Arial" w:eastAsia="Times New Roman" w:hAnsi="Arial" w:cs="Arial"/>
          <w:b/>
          <w:sz w:val="20"/>
          <w:szCs w:val="20"/>
          <w:lang w:eastAsia="de-DE"/>
        </w:rPr>
        <w:t>.</w:t>
      </w:r>
      <w:r w:rsidR="005411E0" w:rsidRPr="005411E0">
        <w:rPr>
          <w:rFonts w:ascii="Arial" w:eastAsia="Times New Roman" w:hAnsi="Arial" w:cs="Arial"/>
          <w:b/>
          <w:sz w:val="20"/>
          <w:szCs w:val="20"/>
          <w:lang w:eastAsia="de-DE"/>
        </w:rPr>
        <w:t xml:space="preserve"> </w:t>
      </w:r>
      <w:proofErr w:type="spellStart"/>
      <w:r w:rsidR="005411E0" w:rsidRPr="005411E0">
        <w:rPr>
          <w:rFonts w:ascii="Arial" w:eastAsia="Times New Roman" w:hAnsi="Arial" w:cs="Arial"/>
          <w:b/>
          <w:sz w:val="20"/>
          <w:szCs w:val="20"/>
          <w:lang w:eastAsia="de-DE"/>
        </w:rPr>
        <w:t>Dr</w:t>
      </w:r>
      <w:r w:rsidR="005411E0">
        <w:rPr>
          <w:rFonts w:ascii="Arial" w:eastAsia="Times New Roman" w:hAnsi="Arial" w:cs="Arial"/>
          <w:b/>
          <w:sz w:val="20"/>
          <w:szCs w:val="20"/>
          <w:lang w:eastAsia="de-DE"/>
        </w:rPr>
        <w:t>.</w:t>
      </w:r>
      <w:proofErr w:type="spellEnd"/>
      <w:r w:rsidR="005411E0" w:rsidRPr="005411E0">
        <w:rPr>
          <w:rFonts w:ascii="Arial" w:eastAsia="Times New Roman" w:hAnsi="Arial" w:cs="Arial"/>
          <w:b/>
          <w:sz w:val="20"/>
          <w:szCs w:val="20"/>
          <w:lang w:eastAsia="de-DE"/>
        </w:rPr>
        <w:t xml:space="preserve"> Alice </w:t>
      </w:r>
      <w:proofErr w:type="spellStart"/>
      <w:r w:rsidR="005411E0" w:rsidRPr="005411E0">
        <w:rPr>
          <w:rFonts w:ascii="Arial" w:eastAsia="Times New Roman" w:hAnsi="Arial" w:cs="Arial"/>
          <w:b/>
          <w:sz w:val="20"/>
          <w:szCs w:val="20"/>
          <w:lang w:eastAsia="de-DE"/>
        </w:rPr>
        <w:t>Kirchheim</w:t>
      </w:r>
      <w:proofErr w:type="spellEnd"/>
      <w:r w:rsidR="005411E0" w:rsidRPr="005411E0">
        <w:rPr>
          <w:rFonts w:ascii="Arial" w:eastAsia="Times New Roman" w:hAnsi="Arial" w:cs="Arial"/>
          <w:b/>
          <w:sz w:val="20"/>
          <w:szCs w:val="20"/>
          <w:lang w:eastAsia="de-DE"/>
        </w:rPr>
        <w:t xml:space="preserve"> is a new member of the board of Open Logistics e. V.</w:t>
      </w:r>
    </w:p>
    <w:p w14:paraId="6BE6083E" w14:textId="056184D7" w:rsidR="005D76DA" w:rsidRPr="00726C9E" w:rsidRDefault="005D76DA"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eastAsia="de-DE"/>
        </w:rPr>
        <w:t>Image 3:</w:t>
      </w:r>
      <w:r>
        <w:rPr>
          <w:rFonts w:ascii="Arial" w:eastAsia="Times New Roman" w:hAnsi="Arial" w:cs="Arial"/>
          <w:b/>
          <w:sz w:val="20"/>
          <w:szCs w:val="20"/>
          <w:lang w:eastAsia="de-DE"/>
        </w:rPr>
        <w:tab/>
      </w:r>
      <w:r w:rsidR="005269E2" w:rsidRPr="005269E2">
        <w:rPr>
          <w:rFonts w:ascii="Arial" w:eastAsia="Times New Roman" w:hAnsi="Arial" w:cs="Arial"/>
          <w:b/>
          <w:sz w:val="20"/>
          <w:szCs w:val="20"/>
          <w:lang w:eastAsia="de-DE"/>
        </w:rPr>
        <w:t>Andreas Nettsträter, CEO of the Open Logistics Foundation.</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18D6FF35" w14:textId="263489BC" w:rsidR="00DF70CD" w:rsidRPr="00B27B27" w:rsidRDefault="009034FB" w:rsidP="00B010F6">
      <w:pPr>
        <w:rPr>
          <w:rFonts w:ascii="Arial" w:hAnsi="Arial" w:cs="Arial"/>
          <w:sz w:val="20"/>
          <w:szCs w:val="20"/>
        </w:rPr>
      </w:pPr>
      <w:r w:rsidRPr="009034FB">
        <w:rPr>
          <w:rFonts w:ascii="Arial" w:eastAsia="Times New Roman" w:hAnsi="Arial" w:cs="Arial"/>
          <w:bCs/>
          <w:sz w:val="16"/>
          <w:szCs w:val="16"/>
          <w:lang w:eastAsia="de-DE" w:bidi="he-IL"/>
        </w:rPr>
        <w:t xml:space="preserve">The Open Logistics Foundation and its supporting association Open Logistics </w:t>
      </w:r>
      <w:proofErr w:type="spellStart"/>
      <w:r w:rsidRPr="009034FB">
        <w:rPr>
          <w:rFonts w:ascii="Arial" w:eastAsia="Times New Roman" w:hAnsi="Arial" w:cs="Arial"/>
          <w:bCs/>
          <w:sz w:val="16"/>
          <w:szCs w:val="16"/>
          <w:lang w:eastAsia="de-DE" w:bidi="he-IL"/>
        </w:rPr>
        <w:t>e.V.</w:t>
      </w:r>
      <w:proofErr w:type="spellEnd"/>
      <w:r w:rsidRPr="009034FB">
        <w:rPr>
          <w:rFonts w:ascii="Arial" w:eastAsia="Times New Roman" w:hAnsi="Arial" w:cs="Arial"/>
          <w:bCs/>
          <w:sz w:val="16"/>
          <w:szCs w:val="16"/>
          <w:lang w:eastAsia="de-DE" w:bidi="he-IL"/>
        </w:rPr>
        <w:t xml:space="preserve"> were founded in 2021 and are independent and neutral organisations. The non-profit </w:t>
      </w:r>
      <w:r w:rsidR="00E657FA">
        <w:rPr>
          <w:rFonts w:ascii="Arial" w:eastAsia="Times New Roman" w:hAnsi="Arial" w:cs="Arial"/>
          <w:bCs/>
          <w:sz w:val="16"/>
          <w:szCs w:val="16"/>
          <w:lang w:eastAsia="de-DE" w:bidi="he-IL"/>
        </w:rPr>
        <w:t xml:space="preserve">and </w:t>
      </w:r>
      <w:proofErr w:type="spellStart"/>
      <w:r w:rsidR="00E657FA">
        <w:rPr>
          <w:rFonts w:ascii="Arial" w:eastAsia="Times New Roman" w:hAnsi="Arial" w:cs="Arial"/>
          <w:bCs/>
          <w:sz w:val="16"/>
          <w:szCs w:val="16"/>
          <w:lang w:eastAsia="de-DE" w:bidi="he-IL"/>
        </w:rPr>
        <w:t>commonbenefit</w:t>
      </w:r>
      <w:proofErr w:type="spellEnd"/>
      <w:r w:rsidR="00E657FA">
        <w:rPr>
          <w:rFonts w:ascii="Arial" w:eastAsia="Times New Roman" w:hAnsi="Arial" w:cs="Arial"/>
          <w:bCs/>
          <w:sz w:val="16"/>
          <w:szCs w:val="16"/>
          <w:lang w:eastAsia="de-DE" w:bidi="he-IL"/>
        </w:rPr>
        <w:t xml:space="preserve"> </w:t>
      </w:r>
      <w:r w:rsidRPr="009034FB">
        <w:rPr>
          <w:rFonts w:ascii="Arial" w:eastAsia="Times New Roman" w:hAnsi="Arial" w:cs="Arial"/>
          <w:bCs/>
          <w:sz w:val="16"/>
          <w:szCs w:val="16"/>
          <w:lang w:eastAsia="de-DE" w:bidi="he-IL"/>
        </w:rPr>
        <w:t xml:space="preserve">foundation based in Dortmund is completely financed by industry partners and is dedicated to the voluntary development of innovative </w:t>
      </w:r>
      <w:proofErr w:type="gramStart"/>
      <w:r w:rsidRPr="009034FB">
        <w:rPr>
          <w:rFonts w:ascii="Arial" w:eastAsia="Times New Roman" w:hAnsi="Arial" w:cs="Arial"/>
          <w:bCs/>
          <w:sz w:val="16"/>
          <w:szCs w:val="16"/>
          <w:lang w:eastAsia="de-DE" w:bidi="he-IL"/>
        </w:rPr>
        <w:t>open source</w:t>
      </w:r>
      <w:proofErr w:type="gramEnd"/>
      <w:r w:rsidRPr="009034FB">
        <w:rPr>
          <w:rFonts w:ascii="Arial" w:eastAsia="Times New Roman" w:hAnsi="Arial" w:cs="Arial"/>
          <w:bCs/>
          <w:sz w:val="16"/>
          <w:szCs w:val="16"/>
          <w:lang w:eastAsia="de-DE" w:bidi="he-IL"/>
        </w:rPr>
        <w:t xml:space="preserve"> solutions at </w:t>
      </w:r>
      <w:r w:rsidR="00E657FA">
        <w:rPr>
          <w:rFonts w:ascii="Arial" w:eastAsia="Times New Roman" w:hAnsi="Arial" w:cs="Arial"/>
          <w:bCs/>
          <w:sz w:val="16"/>
          <w:szCs w:val="16"/>
          <w:lang w:eastAsia="de-DE" w:bidi="he-IL"/>
        </w:rPr>
        <w:t xml:space="preserve">a </w:t>
      </w:r>
      <w:r w:rsidRPr="009034FB">
        <w:rPr>
          <w:rFonts w:ascii="Arial" w:eastAsia="Times New Roman" w:hAnsi="Arial" w:cs="Arial"/>
          <w:bCs/>
          <w:sz w:val="16"/>
          <w:szCs w:val="16"/>
          <w:lang w:eastAsia="de-DE" w:bidi="he-IL"/>
        </w:rPr>
        <w:t>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1ADACECC" w14:textId="6D2E8B7A" w:rsidR="00894179" w:rsidRPr="00726C9E" w:rsidRDefault="00894179" w:rsidP="00894179">
      <w:pPr>
        <w:tabs>
          <w:tab w:val="left" w:pos="1276"/>
          <w:tab w:val="left" w:pos="7655"/>
        </w:tabs>
        <w:spacing w:after="0" w:line="360" w:lineRule="auto"/>
        <w:jc w:val="both"/>
        <w:rPr>
          <w:rFonts w:ascii="Arial" w:eastAsia="Times New Roman" w:hAnsi="Arial" w:cs="Arial"/>
          <w:sz w:val="20"/>
          <w:szCs w:val="20"/>
          <w:lang w:eastAsia="de-DE"/>
        </w:rPr>
      </w:pPr>
      <w:r w:rsidRPr="00726C9E">
        <w:rPr>
          <w:rFonts w:ascii="Arial" w:eastAsia="Times New Roman" w:hAnsi="Arial" w:cs="Arial"/>
          <w:b/>
          <w:sz w:val="20"/>
          <w:szCs w:val="20"/>
          <w:lang w:eastAsia="de-DE"/>
        </w:rPr>
        <w:t>Press</w:t>
      </w:r>
      <w:r w:rsidRPr="00B27B27">
        <w:rPr>
          <w:rFonts w:ascii="Arial" w:eastAsia="Times New Roman" w:hAnsi="Arial" w:cs="Arial"/>
          <w:b/>
          <w:sz w:val="20"/>
          <w:szCs w:val="20"/>
          <w:lang w:eastAsia="de-DE"/>
        </w:rPr>
        <w:t xml:space="preserve"> contact</w:t>
      </w:r>
      <w:r w:rsidRPr="00726C9E">
        <w:rPr>
          <w:rFonts w:ascii="Arial" w:eastAsia="Times New Roman" w:hAnsi="Arial" w:cs="Arial"/>
          <w:b/>
          <w:sz w:val="20"/>
          <w:szCs w:val="20"/>
          <w:lang w:eastAsia="de-DE"/>
        </w:rPr>
        <w:t xml:space="preserve"> Open Logistics Foundation</w:t>
      </w:r>
    </w:p>
    <w:p w14:paraId="573C36EF" w14:textId="77777777"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726C9E">
        <w:rPr>
          <w:rFonts w:ascii="Arial" w:eastAsia="Times New Roman" w:hAnsi="Arial" w:cs="Arial"/>
          <w:sz w:val="20"/>
          <w:szCs w:val="20"/>
          <w:lang w:eastAsia="de-DE"/>
        </w:rPr>
        <w:t>Carina Tüllmann • Open Logistics Foundation</w:t>
      </w:r>
    </w:p>
    <w:p w14:paraId="3C144BF6"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Emil-Figge-Str. 80 • 44227 Dortmund</w:t>
      </w:r>
    </w:p>
    <w:p w14:paraId="71B2EDBD" w14:textId="79A3F3C2"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val="it-IT" w:eastAsia="de-DE"/>
        </w:rPr>
      </w:pPr>
      <w:r w:rsidRPr="00B27B27">
        <w:rPr>
          <w:rFonts w:ascii="Arial" w:eastAsia="Times New Roman" w:hAnsi="Arial" w:cs="Arial"/>
          <w:sz w:val="20"/>
          <w:szCs w:val="20"/>
          <w:lang w:val="it-IT" w:eastAsia="de-DE"/>
        </w:rPr>
        <w:t>Phone</w:t>
      </w:r>
      <w:r w:rsidRPr="00726C9E">
        <w:rPr>
          <w:rFonts w:ascii="Arial" w:eastAsia="Times New Roman" w:hAnsi="Arial" w:cs="Arial"/>
          <w:sz w:val="20"/>
          <w:szCs w:val="20"/>
          <w:lang w:val="it-IT" w:eastAsia="de-DE"/>
        </w:rPr>
        <w:t xml:space="preserve">: +49 (0)173 4120374 • </w:t>
      </w:r>
      <w:r w:rsidRPr="00B27B27">
        <w:rPr>
          <w:rFonts w:ascii="Arial" w:eastAsia="Times New Roman" w:hAnsi="Arial" w:cs="Arial"/>
          <w:sz w:val="20"/>
          <w:szCs w:val="20"/>
          <w:lang w:val="it-IT" w:eastAsia="de-DE"/>
        </w:rPr>
        <w:t>M</w:t>
      </w:r>
      <w:r w:rsidRPr="00726C9E">
        <w:rPr>
          <w:rFonts w:ascii="Arial" w:eastAsia="Times New Roman" w:hAnsi="Arial" w:cs="Arial"/>
          <w:sz w:val="20"/>
          <w:szCs w:val="20"/>
          <w:lang w:val="it-IT" w:eastAsia="de-DE"/>
        </w:rPr>
        <w:t>ail: carina.tuellmann@openlogisticsfoundation.org</w:t>
      </w:r>
    </w:p>
    <w:p w14:paraId="78574F89"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Internet: www.openlogisticsfoundation.org </w:t>
      </w:r>
    </w:p>
    <w:p w14:paraId="48933FEB"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
    <w:p w14:paraId="5407EBAB" w14:textId="25E620F5" w:rsidR="00894179" w:rsidRPr="000945FB"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ascii="Arial" w:eastAsia="Times New Roman" w:hAnsi="Arial" w:cs="Arial"/>
          <w:b/>
          <w:sz w:val="20"/>
          <w:szCs w:val="20"/>
          <w:lang w:eastAsia="de-DE"/>
        </w:rPr>
      </w:pPr>
      <w:r w:rsidRPr="000945FB">
        <w:rPr>
          <w:rFonts w:ascii="Arial" w:eastAsia="Times New Roman" w:hAnsi="Arial" w:cs="Arial"/>
          <w:b/>
          <w:sz w:val="20"/>
          <w:szCs w:val="20"/>
          <w:lang w:eastAsia="de-DE"/>
        </w:rPr>
        <w:t>Press contact agency</w:t>
      </w:r>
    </w:p>
    <w:p w14:paraId="4EE8DC08"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Maximilian Schütz </w:t>
      </w:r>
    </w:p>
    <w:p w14:paraId="564E01BC"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roofErr w:type="spellStart"/>
      <w:r w:rsidRPr="000945FB">
        <w:rPr>
          <w:rFonts w:ascii="Arial" w:eastAsia="Times New Roman" w:hAnsi="Arial" w:cs="Arial"/>
          <w:sz w:val="20"/>
          <w:szCs w:val="20"/>
          <w:lang w:eastAsia="de-DE"/>
        </w:rPr>
        <w:t>additiv</w:t>
      </w:r>
      <w:proofErr w:type="spellEnd"/>
    </w:p>
    <w:p w14:paraId="2C5887E4"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a brand of </w:t>
      </w:r>
      <w:proofErr w:type="spellStart"/>
      <w:r w:rsidRPr="00B27B27">
        <w:rPr>
          <w:rFonts w:ascii="Arial" w:eastAsia="Times New Roman" w:hAnsi="Arial" w:cs="Arial"/>
          <w:sz w:val="20"/>
          <w:szCs w:val="20"/>
          <w:lang w:eastAsia="de-DE"/>
        </w:rPr>
        <w:t>additiv</w:t>
      </w:r>
      <w:proofErr w:type="spellEnd"/>
      <w:r w:rsidRPr="00B27B27">
        <w:rPr>
          <w:rFonts w:ascii="Arial" w:eastAsia="Times New Roman" w:hAnsi="Arial" w:cs="Arial"/>
          <w:sz w:val="20"/>
          <w:szCs w:val="20"/>
          <w:lang w:eastAsia="de-DE"/>
        </w:rPr>
        <w:t xml:space="preserve"> pr GmbH &amp; Co. KG</w:t>
      </w:r>
    </w:p>
    <w:p w14:paraId="5B621057"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B2B communications for logistics, robotics, industry and IT </w:t>
      </w:r>
    </w:p>
    <w:p w14:paraId="5C19C3A1" w14:textId="77777777"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Herzog-Adolf-</w:t>
      </w:r>
      <w:proofErr w:type="spellStart"/>
      <w:r w:rsidRPr="000945FB">
        <w:rPr>
          <w:rFonts w:ascii="Arial" w:eastAsia="Times New Roman" w:hAnsi="Arial" w:cs="Arial"/>
          <w:sz w:val="20"/>
          <w:szCs w:val="20"/>
          <w:lang w:eastAsia="de-DE"/>
        </w:rPr>
        <w:t>Straße</w:t>
      </w:r>
      <w:proofErr w:type="spellEnd"/>
      <w:r w:rsidRPr="000945FB">
        <w:rPr>
          <w:rFonts w:ascii="Arial" w:eastAsia="Times New Roman" w:hAnsi="Arial" w:cs="Arial"/>
          <w:sz w:val="20"/>
          <w:szCs w:val="20"/>
          <w:lang w:eastAsia="de-DE"/>
        </w:rPr>
        <w:t xml:space="preserve"> 3 • 56410 Montabaur</w:t>
      </w:r>
    </w:p>
    <w:p w14:paraId="6372D226" w14:textId="4B90D413"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Tel: +49 (0) 26 02- 950 99-13 • Mail: mas@additiv.de </w:t>
      </w:r>
    </w:p>
    <w:p w14:paraId="669F6B76" w14:textId="46F4F3C4" w:rsidR="00894179" w:rsidRPr="00B27B27" w:rsidRDefault="00B27B27" w:rsidP="00B27B27">
      <w:pPr>
        <w:rPr>
          <w:rFonts w:ascii="Arial" w:hAnsi="Arial" w:cs="Arial"/>
          <w:sz w:val="20"/>
          <w:szCs w:val="20"/>
        </w:rPr>
      </w:pPr>
      <w:r w:rsidRPr="000945FB">
        <w:rPr>
          <w:rFonts w:ascii="Arial" w:eastAsia="Times New Roman" w:hAnsi="Arial" w:cs="Arial"/>
          <w:sz w:val="20"/>
          <w:szCs w:val="20"/>
          <w:lang w:eastAsia="de-DE"/>
        </w:rPr>
        <w:t>Internet: additiv.de</w:t>
      </w:r>
    </w:p>
    <w:p w14:paraId="1CC3A0F0" w14:textId="77777777" w:rsidR="00894179" w:rsidRPr="00B27B27" w:rsidRDefault="00894179" w:rsidP="00B010F6">
      <w:pPr>
        <w:rPr>
          <w:rFonts w:ascii="Arial" w:hAnsi="Arial" w:cs="Arial"/>
          <w:sz w:val="20"/>
          <w:szCs w:val="20"/>
        </w:rPr>
      </w:pPr>
    </w:p>
    <w:p w14:paraId="10A84C4F"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23842547"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www.openlogisticsfoundation.org. </w:t>
      </w:r>
    </w:p>
    <w:p w14:paraId="3380CBCF" w14:textId="30A2DEA2" w:rsidR="00B010F6" w:rsidRPr="00DF70CD" w:rsidRDefault="000C304C" w:rsidP="00B010F6">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D61D" w14:textId="77777777" w:rsidR="00A64299" w:rsidRDefault="00A64299" w:rsidP="00B010F6">
      <w:pPr>
        <w:spacing w:after="0" w:line="240" w:lineRule="auto"/>
      </w:pPr>
      <w:r>
        <w:separator/>
      </w:r>
    </w:p>
  </w:endnote>
  <w:endnote w:type="continuationSeparator" w:id="0">
    <w:p w14:paraId="7E30A196" w14:textId="77777777" w:rsidR="00A64299" w:rsidRDefault="00A64299" w:rsidP="00B010F6">
      <w:pPr>
        <w:spacing w:after="0" w:line="240" w:lineRule="auto"/>
      </w:pPr>
      <w:r>
        <w:continuationSeparator/>
      </w:r>
    </w:p>
  </w:endnote>
  <w:endnote w:type="continuationNotice" w:id="1">
    <w:p w14:paraId="536C0DD8" w14:textId="77777777" w:rsidR="00A64299" w:rsidRDefault="00A64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DB8EB" w14:textId="77777777" w:rsidR="00A64299" w:rsidRDefault="00A64299" w:rsidP="00B010F6">
      <w:pPr>
        <w:spacing w:after="0" w:line="240" w:lineRule="auto"/>
      </w:pPr>
      <w:r>
        <w:separator/>
      </w:r>
    </w:p>
  </w:footnote>
  <w:footnote w:type="continuationSeparator" w:id="0">
    <w:p w14:paraId="4CFBFB09" w14:textId="77777777" w:rsidR="00A64299" w:rsidRDefault="00A64299" w:rsidP="00B010F6">
      <w:pPr>
        <w:spacing w:after="0" w:line="240" w:lineRule="auto"/>
      </w:pPr>
      <w:r>
        <w:continuationSeparator/>
      </w:r>
    </w:p>
  </w:footnote>
  <w:footnote w:type="continuationNotice" w:id="1">
    <w:p w14:paraId="4AD8937F" w14:textId="77777777" w:rsidR="00A64299" w:rsidRDefault="00A64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285C"/>
    <w:rsid w:val="000112FE"/>
    <w:rsid w:val="00040934"/>
    <w:rsid w:val="00041E92"/>
    <w:rsid w:val="00084504"/>
    <w:rsid w:val="0009348B"/>
    <w:rsid w:val="000945FB"/>
    <w:rsid w:val="000B4FC6"/>
    <w:rsid w:val="000C304C"/>
    <w:rsid w:val="000C6507"/>
    <w:rsid w:val="000E3C3C"/>
    <w:rsid w:val="00144265"/>
    <w:rsid w:val="00177A69"/>
    <w:rsid w:val="001B0622"/>
    <w:rsid w:val="001B0AC9"/>
    <w:rsid w:val="001C7E4A"/>
    <w:rsid w:val="001D01A0"/>
    <w:rsid w:val="001E3059"/>
    <w:rsid w:val="002215AA"/>
    <w:rsid w:val="00221F04"/>
    <w:rsid w:val="00235816"/>
    <w:rsid w:val="00282EA5"/>
    <w:rsid w:val="0029055D"/>
    <w:rsid w:val="0030574D"/>
    <w:rsid w:val="00322EC0"/>
    <w:rsid w:val="003758D4"/>
    <w:rsid w:val="00377433"/>
    <w:rsid w:val="003861D2"/>
    <w:rsid w:val="003A23F4"/>
    <w:rsid w:val="003B4690"/>
    <w:rsid w:val="003C1146"/>
    <w:rsid w:val="004102A2"/>
    <w:rsid w:val="00416303"/>
    <w:rsid w:val="004220B5"/>
    <w:rsid w:val="00431666"/>
    <w:rsid w:val="00433309"/>
    <w:rsid w:val="004430B7"/>
    <w:rsid w:val="004636A6"/>
    <w:rsid w:val="004D46A4"/>
    <w:rsid w:val="004F7F70"/>
    <w:rsid w:val="005010CA"/>
    <w:rsid w:val="00514203"/>
    <w:rsid w:val="00521585"/>
    <w:rsid w:val="005269E2"/>
    <w:rsid w:val="0053394E"/>
    <w:rsid w:val="005411E0"/>
    <w:rsid w:val="00557B50"/>
    <w:rsid w:val="00585CE4"/>
    <w:rsid w:val="00586A50"/>
    <w:rsid w:val="005878FD"/>
    <w:rsid w:val="005A1580"/>
    <w:rsid w:val="005A3D20"/>
    <w:rsid w:val="005D76DA"/>
    <w:rsid w:val="005F161E"/>
    <w:rsid w:val="006068D5"/>
    <w:rsid w:val="006155E5"/>
    <w:rsid w:val="0063278A"/>
    <w:rsid w:val="00636C9D"/>
    <w:rsid w:val="006C0BB1"/>
    <w:rsid w:val="006C7A9B"/>
    <w:rsid w:val="006E32B4"/>
    <w:rsid w:val="006E32E5"/>
    <w:rsid w:val="00703B8D"/>
    <w:rsid w:val="00715107"/>
    <w:rsid w:val="007B155E"/>
    <w:rsid w:val="007E011A"/>
    <w:rsid w:val="007F24D7"/>
    <w:rsid w:val="007F52A4"/>
    <w:rsid w:val="008120F8"/>
    <w:rsid w:val="00827220"/>
    <w:rsid w:val="0086154F"/>
    <w:rsid w:val="008669CE"/>
    <w:rsid w:val="00872338"/>
    <w:rsid w:val="008757F7"/>
    <w:rsid w:val="00885813"/>
    <w:rsid w:val="008929FF"/>
    <w:rsid w:val="00894179"/>
    <w:rsid w:val="008B4F45"/>
    <w:rsid w:val="008E2B3B"/>
    <w:rsid w:val="008F64FB"/>
    <w:rsid w:val="009034FB"/>
    <w:rsid w:val="00984FA2"/>
    <w:rsid w:val="009B1CBE"/>
    <w:rsid w:val="009D53BF"/>
    <w:rsid w:val="00A03C94"/>
    <w:rsid w:val="00A072B8"/>
    <w:rsid w:val="00A13D51"/>
    <w:rsid w:val="00A22ED6"/>
    <w:rsid w:val="00A313AC"/>
    <w:rsid w:val="00A36B87"/>
    <w:rsid w:val="00A421E5"/>
    <w:rsid w:val="00A42BE3"/>
    <w:rsid w:val="00A64299"/>
    <w:rsid w:val="00A91179"/>
    <w:rsid w:val="00AD5803"/>
    <w:rsid w:val="00AE1AD7"/>
    <w:rsid w:val="00B010F6"/>
    <w:rsid w:val="00B27B27"/>
    <w:rsid w:val="00B32E11"/>
    <w:rsid w:val="00B542DE"/>
    <w:rsid w:val="00B56D4F"/>
    <w:rsid w:val="00BD420F"/>
    <w:rsid w:val="00BE315A"/>
    <w:rsid w:val="00C22265"/>
    <w:rsid w:val="00C45A74"/>
    <w:rsid w:val="00C81612"/>
    <w:rsid w:val="00CA26B8"/>
    <w:rsid w:val="00CB224A"/>
    <w:rsid w:val="00CF2299"/>
    <w:rsid w:val="00CF4812"/>
    <w:rsid w:val="00D13073"/>
    <w:rsid w:val="00D3183E"/>
    <w:rsid w:val="00D42464"/>
    <w:rsid w:val="00D54CD0"/>
    <w:rsid w:val="00DA32C7"/>
    <w:rsid w:val="00DB6937"/>
    <w:rsid w:val="00DC2C64"/>
    <w:rsid w:val="00DC35C9"/>
    <w:rsid w:val="00DD50CD"/>
    <w:rsid w:val="00DF383D"/>
    <w:rsid w:val="00DF70CD"/>
    <w:rsid w:val="00E20806"/>
    <w:rsid w:val="00E21DAB"/>
    <w:rsid w:val="00E31872"/>
    <w:rsid w:val="00E54F89"/>
    <w:rsid w:val="00E657FA"/>
    <w:rsid w:val="00E75AFA"/>
    <w:rsid w:val="00E76D56"/>
    <w:rsid w:val="00E90993"/>
    <w:rsid w:val="00E93D31"/>
    <w:rsid w:val="00EA2479"/>
    <w:rsid w:val="00EC35CC"/>
    <w:rsid w:val="00ED6FB7"/>
    <w:rsid w:val="00EE5D49"/>
    <w:rsid w:val="00EF6C01"/>
    <w:rsid w:val="00F14B48"/>
    <w:rsid w:val="00F3078F"/>
    <w:rsid w:val="00F34E46"/>
    <w:rsid w:val="00F70A32"/>
    <w:rsid w:val="00FC1333"/>
    <w:rsid w:val="00FD6DEA"/>
    <w:rsid w:val="00FE2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965BC19506B46B5BBA30A8D137199" ma:contentTypeVersion="18" ma:contentTypeDescription="Create a new document." ma:contentTypeScope="" ma:versionID="4af113edd0d0b756b46dd1a498948b81">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1887e92e8e9df003770f8ef8a4302a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4.xml><?xml version="1.0" encoding="utf-8"?>
<ds:datastoreItem xmlns:ds="http://schemas.openxmlformats.org/officeDocument/2006/customXml" ds:itemID="{7C1E4BCE-3666-41C8-BED7-D0708B0DD0A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44</cp:revision>
  <cp:lastPrinted>2023-02-09T09:54:00Z</cp:lastPrinted>
  <dcterms:created xsi:type="dcterms:W3CDTF">2023-02-06T11:53:00Z</dcterms:created>
  <dcterms:modified xsi:type="dcterms:W3CDTF">2024-10-07T12:45:00Z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